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D6342" w:rsidRDefault="00A916A2">
      <w:pPr>
        <w:ind w:right="640"/>
        <w:rPr>
          <w:b/>
          <w:bCs/>
          <w:sz w:val="32"/>
          <w:szCs w:val="32"/>
        </w:rPr>
      </w:pPr>
      <w:r>
        <w:rPr>
          <w:b/>
          <w:bCs/>
          <w:noProof/>
          <w:sz w:val="32"/>
          <w:szCs w:val="32"/>
        </w:rPr>
        <w:drawing>
          <wp:inline distT="0" distB="0" distL="0" distR="0">
            <wp:extent cx="3930650" cy="491490"/>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39399" cy="505343"/>
                    </a:xfrm>
                    <a:prstGeom prst="rect">
                      <a:avLst/>
                    </a:prstGeom>
                  </pic:spPr>
                </pic:pic>
              </a:graphicData>
            </a:graphic>
          </wp:inline>
        </w:drawing>
      </w:r>
    </w:p>
    <w:p w:rsidR="002D6342" w:rsidRDefault="00A916A2">
      <w:pPr>
        <w:ind w:right="640"/>
        <w:rPr>
          <w:rFonts w:ascii="仿宋_GB2312" w:eastAsia="仿宋_GB2312" w:hAnsi="仿宋"/>
          <w:b/>
          <w:color w:val="000000"/>
          <w:sz w:val="28"/>
          <w:szCs w:val="28"/>
        </w:rPr>
      </w:pPr>
      <w:r>
        <w:rPr>
          <w:rFonts w:hint="eastAsia"/>
          <w:b/>
          <w:bCs/>
          <w:sz w:val="32"/>
          <w:szCs w:val="32"/>
        </w:rPr>
        <w:t>附件</w:t>
      </w:r>
      <w:r>
        <w:rPr>
          <w:b/>
          <w:bCs/>
          <w:sz w:val="32"/>
          <w:szCs w:val="32"/>
        </w:rPr>
        <w:t>1</w:t>
      </w:r>
      <w:r>
        <w:rPr>
          <w:rFonts w:hint="eastAsia"/>
          <w:b/>
          <w:bCs/>
          <w:sz w:val="32"/>
          <w:szCs w:val="32"/>
        </w:rPr>
        <w:t xml:space="preserve">：               </w:t>
      </w:r>
      <w:r>
        <w:rPr>
          <w:b/>
          <w:bCs/>
          <w:sz w:val="32"/>
          <w:szCs w:val="32"/>
        </w:rPr>
        <w:t xml:space="preserve">      </w:t>
      </w:r>
      <w:r>
        <w:rPr>
          <w:rFonts w:hint="eastAsia"/>
          <w:b/>
          <w:bCs/>
          <w:sz w:val="32"/>
          <w:szCs w:val="32"/>
        </w:rPr>
        <w:t xml:space="preserve"> </w:t>
      </w:r>
      <w:r>
        <w:rPr>
          <w:rFonts w:ascii="仿宋_GB2312" w:eastAsia="仿宋_GB2312" w:hint="eastAsia"/>
          <w:b/>
          <w:bCs/>
          <w:sz w:val="32"/>
          <w:szCs w:val="32"/>
        </w:rPr>
        <w:t>岗位职责与任职资格（集团公司）</w:t>
      </w:r>
    </w:p>
    <w:tbl>
      <w:tblPr>
        <w:tblW w:w="14649" w:type="dxa"/>
        <w:jc w:val="center"/>
        <w:tblLayout w:type="fixed"/>
        <w:tblLook w:val="04A0" w:firstRow="1" w:lastRow="0" w:firstColumn="1" w:lastColumn="0" w:noHBand="0" w:noVBand="1"/>
      </w:tblPr>
      <w:tblGrid>
        <w:gridCol w:w="875"/>
        <w:gridCol w:w="1245"/>
        <w:gridCol w:w="720"/>
        <w:gridCol w:w="7170"/>
        <w:gridCol w:w="4639"/>
      </w:tblGrid>
      <w:tr w:rsidR="002D6342">
        <w:trPr>
          <w:trHeight w:val="519"/>
          <w:tblHeader/>
          <w:jc w:val="center"/>
        </w:trPr>
        <w:tc>
          <w:tcPr>
            <w:tcW w:w="875" w:type="dxa"/>
            <w:tcBorders>
              <w:top w:val="single" w:sz="4" w:space="0" w:color="auto"/>
              <w:left w:val="single" w:sz="4" w:space="0" w:color="auto"/>
              <w:bottom w:val="single" w:sz="4" w:space="0" w:color="auto"/>
              <w:right w:val="single" w:sz="4" w:space="0" w:color="auto"/>
            </w:tcBorders>
            <w:shd w:val="clear" w:color="000000" w:fill="FFFFFF"/>
            <w:vAlign w:val="center"/>
          </w:tcPr>
          <w:p w:rsidR="002D6342" w:rsidRDefault="00A916A2">
            <w:pPr>
              <w:jc w:val="center"/>
              <w:rPr>
                <w:rFonts w:ascii="仿宋_GB2312" w:eastAsia="仿宋_GB2312" w:hAnsi="仿宋_GB2312"/>
                <w:b/>
                <w:bCs/>
              </w:rPr>
            </w:pPr>
            <w:bookmarkStart w:id="0" w:name="OLE_LINK1"/>
            <w:r>
              <w:rPr>
                <w:rFonts w:ascii="仿宋_GB2312" w:eastAsia="仿宋_GB2312" w:hAnsi="仿宋_GB2312" w:hint="eastAsia"/>
                <w:b/>
                <w:bCs/>
              </w:rPr>
              <w:t>部门</w:t>
            </w:r>
          </w:p>
        </w:tc>
        <w:tc>
          <w:tcPr>
            <w:tcW w:w="1245" w:type="dxa"/>
            <w:tcBorders>
              <w:top w:val="single" w:sz="4" w:space="0" w:color="auto"/>
              <w:left w:val="nil"/>
              <w:bottom w:val="single" w:sz="4" w:space="0" w:color="auto"/>
              <w:right w:val="single" w:sz="4" w:space="0" w:color="auto"/>
            </w:tcBorders>
            <w:shd w:val="clear" w:color="000000" w:fill="FFFFFF"/>
            <w:vAlign w:val="center"/>
          </w:tcPr>
          <w:p w:rsidR="002D6342" w:rsidRDefault="00A916A2">
            <w:pPr>
              <w:jc w:val="center"/>
              <w:rPr>
                <w:rFonts w:ascii="仿宋_GB2312" w:eastAsia="仿宋_GB2312" w:hAnsi="仿宋_GB2312"/>
                <w:b/>
                <w:bCs/>
              </w:rPr>
            </w:pPr>
            <w:r>
              <w:rPr>
                <w:rFonts w:ascii="仿宋_GB2312" w:eastAsia="仿宋_GB2312" w:hAnsi="仿宋_GB2312" w:hint="eastAsia"/>
                <w:b/>
                <w:bCs/>
              </w:rPr>
              <w:t>岗位</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D6342" w:rsidRDefault="00A916A2">
            <w:pPr>
              <w:jc w:val="center"/>
              <w:rPr>
                <w:rFonts w:ascii="仿宋_GB2312" w:eastAsia="仿宋_GB2312" w:hAnsi="仿宋_GB2312"/>
                <w:b/>
                <w:bCs/>
              </w:rPr>
            </w:pPr>
            <w:r>
              <w:rPr>
                <w:rFonts w:ascii="仿宋_GB2312" w:eastAsia="仿宋_GB2312" w:hAnsi="仿宋_GB2312" w:hint="eastAsia"/>
                <w:b/>
                <w:bCs/>
              </w:rPr>
              <w:t>职数</w:t>
            </w:r>
          </w:p>
        </w:tc>
        <w:tc>
          <w:tcPr>
            <w:tcW w:w="7170" w:type="dxa"/>
            <w:tcBorders>
              <w:top w:val="single" w:sz="4" w:space="0" w:color="auto"/>
              <w:left w:val="nil"/>
              <w:bottom w:val="single" w:sz="4" w:space="0" w:color="auto"/>
              <w:right w:val="single" w:sz="4" w:space="0" w:color="auto"/>
            </w:tcBorders>
            <w:shd w:val="clear" w:color="000000" w:fill="FFFFFF"/>
            <w:vAlign w:val="center"/>
          </w:tcPr>
          <w:p w:rsidR="002D6342" w:rsidRDefault="00A916A2">
            <w:pPr>
              <w:jc w:val="center"/>
              <w:rPr>
                <w:rFonts w:ascii="仿宋_GB2312" w:eastAsia="仿宋_GB2312" w:hAnsi="仿宋_GB2312"/>
                <w:b/>
                <w:bCs/>
              </w:rPr>
            </w:pPr>
            <w:r>
              <w:rPr>
                <w:rFonts w:ascii="仿宋_GB2312" w:eastAsia="仿宋_GB2312" w:hAnsi="仿宋_GB2312" w:hint="eastAsia"/>
                <w:b/>
                <w:bCs/>
              </w:rPr>
              <w:t>主要职责</w:t>
            </w:r>
          </w:p>
        </w:tc>
        <w:tc>
          <w:tcPr>
            <w:tcW w:w="4639" w:type="dxa"/>
            <w:tcBorders>
              <w:top w:val="single" w:sz="4" w:space="0" w:color="auto"/>
              <w:left w:val="nil"/>
              <w:bottom w:val="single" w:sz="4" w:space="0" w:color="auto"/>
              <w:right w:val="single" w:sz="4" w:space="0" w:color="auto"/>
            </w:tcBorders>
            <w:shd w:val="clear" w:color="000000" w:fill="FFFFFF"/>
            <w:vAlign w:val="center"/>
          </w:tcPr>
          <w:p w:rsidR="002D6342" w:rsidRDefault="00A916A2">
            <w:pPr>
              <w:spacing w:line="240" w:lineRule="exact"/>
              <w:jc w:val="center"/>
              <w:rPr>
                <w:rFonts w:ascii="仿宋_GB2312" w:eastAsia="仿宋_GB2312" w:hAnsi="仿宋_GB2312"/>
                <w:b/>
                <w:bCs/>
              </w:rPr>
            </w:pPr>
            <w:r>
              <w:rPr>
                <w:rFonts w:ascii="仿宋_GB2312" w:eastAsia="仿宋_GB2312" w:hAnsi="仿宋_GB2312" w:hint="eastAsia"/>
                <w:b/>
                <w:bCs/>
              </w:rPr>
              <w:t>任职要求</w:t>
            </w:r>
          </w:p>
        </w:tc>
      </w:tr>
      <w:bookmarkEnd w:id="0"/>
      <w:tr w:rsidR="002D6342">
        <w:trPr>
          <w:trHeight w:val="388"/>
          <w:jc w:val="center"/>
        </w:trPr>
        <w:tc>
          <w:tcPr>
            <w:tcW w:w="875" w:type="dxa"/>
            <w:tcBorders>
              <w:top w:val="single" w:sz="4" w:space="0" w:color="auto"/>
              <w:left w:val="single" w:sz="4" w:space="0" w:color="auto"/>
              <w:bottom w:val="single" w:sz="4" w:space="0" w:color="auto"/>
              <w:right w:val="single" w:sz="4" w:space="0" w:color="auto"/>
            </w:tcBorders>
            <w:shd w:val="clear" w:color="000000" w:fill="FFFFFF"/>
            <w:vAlign w:val="center"/>
          </w:tcPr>
          <w:p w:rsidR="002D6342" w:rsidRDefault="00A916A2">
            <w:pPr>
              <w:spacing w:line="300" w:lineRule="exact"/>
              <w:jc w:val="center"/>
              <w:textAlignment w:val="center"/>
              <w:rPr>
                <w:sz w:val="21"/>
                <w:szCs w:val="21"/>
              </w:rPr>
            </w:pPr>
            <w:r>
              <w:rPr>
                <w:rFonts w:hint="eastAsia"/>
                <w:sz w:val="21"/>
                <w:szCs w:val="21"/>
              </w:rPr>
              <w:t>综合管理部</w:t>
            </w:r>
          </w:p>
        </w:tc>
        <w:tc>
          <w:tcPr>
            <w:tcW w:w="1245" w:type="dxa"/>
            <w:tcBorders>
              <w:top w:val="single" w:sz="4" w:space="0" w:color="auto"/>
              <w:left w:val="nil"/>
              <w:bottom w:val="single" w:sz="4" w:space="0" w:color="auto"/>
              <w:right w:val="single" w:sz="4" w:space="0" w:color="auto"/>
            </w:tcBorders>
            <w:shd w:val="clear" w:color="000000" w:fill="FFFFFF"/>
            <w:vAlign w:val="center"/>
          </w:tcPr>
          <w:p w:rsidR="002D6342" w:rsidRDefault="00A916A2">
            <w:pPr>
              <w:spacing w:line="300" w:lineRule="exact"/>
              <w:jc w:val="center"/>
              <w:textAlignment w:val="center"/>
              <w:rPr>
                <w:sz w:val="21"/>
                <w:szCs w:val="21"/>
              </w:rPr>
            </w:pPr>
            <w:r>
              <w:rPr>
                <w:rFonts w:hint="eastAsia"/>
                <w:sz w:val="21"/>
                <w:szCs w:val="21"/>
              </w:rPr>
              <w:t>党建、工会、团青及文秘管理专责</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D6342" w:rsidRDefault="00A916A2">
            <w:pPr>
              <w:spacing w:line="300" w:lineRule="exact"/>
              <w:jc w:val="center"/>
              <w:textAlignment w:val="center"/>
              <w:rPr>
                <w:sz w:val="21"/>
                <w:szCs w:val="21"/>
              </w:rPr>
            </w:pPr>
            <w:r>
              <w:rPr>
                <w:rFonts w:hint="eastAsia"/>
                <w:sz w:val="21"/>
                <w:szCs w:val="21"/>
              </w:rPr>
              <w:t>1</w:t>
            </w:r>
          </w:p>
        </w:tc>
        <w:tc>
          <w:tcPr>
            <w:tcW w:w="7170" w:type="dxa"/>
            <w:tcBorders>
              <w:top w:val="single" w:sz="4" w:space="0" w:color="auto"/>
              <w:left w:val="nil"/>
              <w:bottom w:val="single" w:sz="4" w:space="0" w:color="auto"/>
              <w:right w:val="single" w:sz="4" w:space="0" w:color="auto"/>
            </w:tcBorders>
            <w:shd w:val="clear" w:color="000000" w:fill="FFFFFF"/>
            <w:vAlign w:val="center"/>
          </w:tcPr>
          <w:p w:rsidR="002D6342" w:rsidRDefault="00A916A2">
            <w:pPr>
              <w:tabs>
                <w:tab w:val="left" w:pos="993"/>
              </w:tabs>
              <w:spacing w:line="300" w:lineRule="exact"/>
              <w:jc w:val="both"/>
              <w:textAlignment w:val="center"/>
              <w:rPr>
                <w:sz w:val="21"/>
                <w:szCs w:val="21"/>
              </w:rPr>
            </w:pPr>
            <w:r>
              <w:rPr>
                <w:rFonts w:hint="eastAsia"/>
                <w:sz w:val="21"/>
                <w:szCs w:val="21"/>
              </w:rPr>
              <w:t>1</w:t>
            </w:r>
            <w:r>
              <w:rPr>
                <w:sz w:val="21"/>
                <w:szCs w:val="21"/>
              </w:rPr>
              <w:t>.</w:t>
            </w:r>
            <w:r>
              <w:rPr>
                <w:rFonts w:hint="eastAsia"/>
                <w:sz w:val="21"/>
                <w:szCs w:val="21"/>
              </w:rPr>
              <w:t>负责宣传、舆情和企业文化管理工作，建立并完善党群管理制度和工作流程；</w:t>
            </w:r>
          </w:p>
          <w:p w:rsidR="002D6342" w:rsidRDefault="00A916A2">
            <w:pPr>
              <w:tabs>
                <w:tab w:val="left" w:pos="993"/>
              </w:tabs>
              <w:spacing w:line="300" w:lineRule="exact"/>
              <w:jc w:val="both"/>
              <w:textAlignment w:val="center"/>
              <w:rPr>
                <w:sz w:val="21"/>
                <w:szCs w:val="21"/>
              </w:rPr>
            </w:pPr>
            <w:r>
              <w:rPr>
                <w:rFonts w:hint="eastAsia"/>
                <w:sz w:val="21"/>
                <w:szCs w:val="21"/>
              </w:rPr>
              <w:t>2.负责公司会议管理工作。负责公司各项会议筹备、组织和记录工作；</w:t>
            </w:r>
          </w:p>
          <w:p w:rsidR="002D6342" w:rsidRDefault="00A916A2">
            <w:pPr>
              <w:tabs>
                <w:tab w:val="left" w:pos="993"/>
              </w:tabs>
              <w:spacing w:line="300" w:lineRule="exact"/>
              <w:jc w:val="both"/>
              <w:textAlignment w:val="center"/>
              <w:rPr>
                <w:sz w:val="21"/>
                <w:szCs w:val="21"/>
              </w:rPr>
            </w:pPr>
            <w:r>
              <w:rPr>
                <w:sz w:val="21"/>
                <w:szCs w:val="21"/>
              </w:rPr>
              <w:t>3.</w:t>
            </w:r>
            <w:r>
              <w:rPr>
                <w:rFonts w:hint="eastAsia"/>
                <w:sz w:val="21"/>
                <w:szCs w:val="21"/>
              </w:rPr>
              <w:t>负责公司工作计划、总结、报告、通知、会议纪要等有关文件的协调、起草、整理、校核工作；</w:t>
            </w:r>
            <w:r>
              <w:rPr>
                <w:sz w:val="21"/>
                <w:szCs w:val="21"/>
              </w:rPr>
              <w:t xml:space="preserve"> </w:t>
            </w:r>
          </w:p>
          <w:p w:rsidR="002D6342" w:rsidRDefault="00A916A2">
            <w:pPr>
              <w:tabs>
                <w:tab w:val="left" w:pos="993"/>
              </w:tabs>
              <w:spacing w:line="300" w:lineRule="exact"/>
              <w:jc w:val="both"/>
              <w:textAlignment w:val="center"/>
              <w:rPr>
                <w:sz w:val="21"/>
                <w:szCs w:val="21"/>
              </w:rPr>
            </w:pPr>
            <w:r>
              <w:rPr>
                <w:sz w:val="21"/>
                <w:szCs w:val="21"/>
              </w:rPr>
              <w:t>4</w:t>
            </w:r>
            <w:r>
              <w:rPr>
                <w:rFonts w:hint="eastAsia"/>
                <w:sz w:val="21"/>
                <w:szCs w:val="21"/>
              </w:rPr>
              <w:t xml:space="preserve">.负责党组织建设、党员发展、报表统计、党费收缴管理及使用等管理工作； </w:t>
            </w:r>
          </w:p>
          <w:p w:rsidR="002D6342" w:rsidRDefault="00A916A2">
            <w:pPr>
              <w:spacing w:line="300" w:lineRule="exact"/>
              <w:jc w:val="both"/>
              <w:textAlignment w:val="center"/>
              <w:rPr>
                <w:sz w:val="21"/>
                <w:szCs w:val="21"/>
              </w:rPr>
            </w:pPr>
            <w:r>
              <w:rPr>
                <w:rFonts w:hint="eastAsia"/>
                <w:sz w:val="21"/>
                <w:szCs w:val="21"/>
              </w:rPr>
              <w:t>5.负责组织开展员工文体活动、困难帮扶和公益慰问及评比表彰工作；</w:t>
            </w:r>
          </w:p>
          <w:p w:rsidR="002D6342" w:rsidRDefault="00A916A2">
            <w:pPr>
              <w:spacing w:line="300" w:lineRule="exact"/>
              <w:jc w:val="both"/>
              <w:textAlignment w:val="center"/>
              <w:rPr>
                <w:sz w:val="21"/>
                <w:szCs w:val="21"/>
              </w:rPr>
            </w:pPr>
            <w:r>
              <w:rPr>
                <w:rFonts w:hint="eastAsia"/>
                <w:sz w:val="21"/>
                <w:szCs w:val="21"/>
              </w:rPr>
              <w:t>6</w:t>
            </w:r>
            <w:r>
              <w:rPr>
                <w:sz w:val="21"/>
                <w:szCs w:val="21"/>
              </w:rPr>
              <w:t>.</w:t>
            </w:r>
            <w:r>
              <w:rPr>
                <w:rFonts w:hint="eastAsia"/>
                <w:sz w:val="21"/>
                <w:szCs w:val="21"/>
              </w:rPr>
              <w:t>协助做好来访人员的接待及对外联络工作；</w:t>
            </w:r>
          </w:p>
          <w:p w:rsidR="002D6342" w:rsidRDefault="00A916A2">
            <w:pPr>
              <w:spacing w:line="300" w:lineRule="exact"/>
              <w:jc w:val="both"/>
              <w:textAlignment w:val="center"/>
              <w:rPr>
                <w:sz w:val="21"/>
                <w:szCs w:val="21"/>
              </w:rPr>
            </w:pPr>
            <w:r>
              <w:rPr>
                <w:rFonts w:hint="eastAsia"/>
                <w:sz w:val="21"/>
                <w:szCs w:val="21"/>
              </w:rPr>
              <w:t>7</w:t>
            </w:r>
            <w:r>
              <w:rPr>
                <w:sz w:val="21"/>
                <w:szCs w:val="21"/>
              </w:rPr>
              <w:t>.</w:t>
            </w:r>
            <w:r>
              <w:rPr>
                <w:rFonts w:hint="eastAsia"/>
                <w:sz w:val="21"/>
                <w:szCs w:val="21"/>
              </w:rPr>
              <w:t>负责公文、机要、资质文件及印章的日常管理。</w:t>
            </w:r>
          </w:p>
        </w:tc>
        <w:tc>
          <w:tcPr>
            <w:tcW w:w="4639" w:type="dxa"/>
            <w:tcBorders>
              <w:top w:val="single" w:sz="4" w:space="0" w:color="auto"/>
              <w:left w:val="nil"/>
              <w:bottom w:val="single" w:sz="4" w:space="0" w:color="auto"/>
              <w:right w:val="single" w:sz="4" w:space="0" w:color="auto"/>
            </w:tcBorders>
            <w:shd w:val="clear" w:color="000000" w:fill="FFFFFF"/>
            <w:vAlign w:val="center"/>
          </w:tcPr>
          <w:p w:rsidR="002D6342" w:rsidRDefault="00A916A2">
            <w:pPr>
              <w:spacing w:line="300" w:lineRule="exact"/>
              <w:jc w:val="both"/>
              <w:textAlignment w:val="center"/>
              <w:rPr>
                <w:sz w:val="21"/>
                <w:szCs w:val="21"/>
              </w:rPr>
            </w:pPr>
            <w:r>
              <w:rPr>
                <w:rFonts w:hint="eastAsia"/>
                <w:sz w:val="21"/>
                <w:szCs w:val="21"/>
              </w:rPr>
              <w:t>1.</w:t>
            </w:r>
            <w:r>
              <w:rPr>
                <w:sz w:val="21"/>
                <w:szCs w:val="21"/>
              </w:rPr>
              <w:t>35</w:t>
            </w:r>
            <w:r>
              <w:rPr>
                <w:rFonts w:hint="eastAsia"/>
                <w:sz w:val="21"/>
                <w:szCs w:val="21"/>
              </w:rPr>
              <w:t>周岁及以下，身体健康；</w:t>
            </w:r>
          </w:p>
          <w:p w:rsidR="002D6342" w:rsidRDefault="00A916A2">
            <w:pPr>
              <w:spacing w:line="300" w:lineRule="exact"/>
              <w:jc w:val="both"/>
              <w:textAlignment w:val="center"/>
              <w:rPr>
                <w:sz w:val="21"/>
                <w:szCs w:val="21"/>
              </w:rPr>
            </w:pPr>
            <w:r>
              <w:rPr>
                <w:sz w:val="21"/>
                <w:szCs w:val="21"/>
              </w:rPr>
              <w:t>2.</w:t>
            </w:r>
            <w:r>
              <w:rPr>
                <w:rFonts w:hint="eastAsia"/>
                <w:sz w:val="21"/>
                <w:szCs w:val="21"/>
              </w:rPr>
              <w:t>大学本科及以上学历（2010年及以后参加工作须有全日制大学本科及以上学历）；财务管理类相关专业毕业；电力相关专业或经营管理类专业毕业；</w:t>
            </w:r>
          </w:p>
          <w:p w:rsidR="002D6342" w:rsidRDefault="00A916A2">
            <w:pPr>
              <w:spacing w:line="300" w:lineRule="exact"/>
              <w:jc w:val="both"/>
              <w:textAlignment w:val="center"/>
              <w:rPr>
                <w:sz w:val="21"/>
                <w:szCs w:val="21"/>
              </w:rPr>
            </w:pPr>
            <w:r>
              <w:rPr>
                <w:sz w:val="21"/>
                <w:szCs w:val="21"/>
              </w:rPr>
              <w:t>3</w:t>
            </w:r>
            <w:r>
              <w:rPr>
                <w:rFonts w:hint="eastAsia"/>
                <w:sz w:val="21"/>
                <w:szCs w:val="21"/>
              </w:rPr>
              <w:t>.具有</w:t>
            </w:r>
            <w:r>
              <w:rPr>
                <w:sz w:val="21"/>
                <w:szCs w:val="21"/>
              </w:rPr>
              <w:t>3</w:t>
            </w:r>
            <w:r>
              <w:rPr>
                <w:rFonts w:hint="eastAsia"/>
                <w:sz w:val="21"/>
                <w:szCs w:val="21"/>
              </w:rPr>
              <w:t>年及以上管理岗位工作经验，</w:t>
            </w:r>
            <w:r>
              <w:rPr>
                <w:sz w:val="21"/>
                <w:szCs w:val="21"/>
              </w:rPr>
              <w:t>2</w:t>
            </w:r>
            <w:r>
              <w:rPr>
                <w:rFonts w:hint="eastAsia"/>
                <w:sz w:val="21"/>
                <w:szCs w:val="21"/>
              </w:rPr>
              <w:t>年及以上党建、文秘管理相关岗位工作经历；</w:t>
            </w:r>
          </w:p>
          <w:p w:rsidR="002D6342" w:rsidRDefault="00A916A2">
            <w:pPr>
              <w:spacing w:line="300" w:lineRule="exact"/>
              <w:jc w:val="both"/>
              <w:textAlignment w:val="center"/>
              <w:rPr>
                <w:sz w:val="21"/>
                <w:szCs w:val="21"/>
              </w:rPr>
            </w:pPr>
            <w:r>
              <w:rPr>
                <w:sz w:val="21"/>
                <w:szCs w:val="21"/>
              </w:rPr>
              <w:t>4</w:t>
            </w:r>
            <w:r>
              <w:rPr>
                <w:rFonts w:hint="eastAsia"/>
                <w:sz w:val="21"/>
                <w:szCs w:val="21"/>
              </w:rPr>
              <w:t>.政治面貌为中共正式党员；</w:t>
            </w:r>
          </w:p>
          <w:p w:rsidR="002D6342" w:rsidRDefault="00A916A2">
            <w:pPr>
              <w:spacing w:line="280" w:lineRule="exact"/>
              <w:jc w:val="both"/>
              <w:textAlignment w:val="center"/>
            </w:pPr>
            <w:r>
              <w:rPr>
                <w:sz w:val="21"/>
                <w:szCs w:val="21"/>
              </w:rPr>
              <w:t>5.</w:t>
            </w:r>
            <w:r>
              <w:rPr>
                <w:rFonts w:hint="eastAsia"/>
                <w:sz w:val="21"/>
                <w:szCs w:val="21"/>
              </w:rPr>
              <w:t>具有良好的写作能力和文字处理能力；</w:t>
            </w:r>
          </w:p>
          <w:p w:rsidR="002D6342" w:rsidRDefault="00A916A2">
            <w:pPr>
              <w:spacing w:line="280" w:lineRule="exact"/>
              <w:jc w:val="both"/>
              <w:textAlignment w:val="center"/>
              <w:rPr>
                <w:sz w:val="21"/>
                <w:szCs w:val="21"/>
              </w:rPr>
            </w:pPr>
            <w:r>
              <w:rPr>
                <w:sz w:val="21"/>
                <w:szCs w:val="21"/>
              </w:rPr>
              <w:t>6</w:t>
            </w:r>
            <w:r>
              <w:rPr>
                <w:rFonts w:hint="eastAsia"/>
                <w:sz w:val="21"/>
                <w:szCs w:val="21"/>
              </w:rPr>
              <w:t>.熟悉新闻和舆情管理，有较强沟通协调能力，</w:t>
            </w:r>
          </w:p>
          <w:p w:rsidR="002D6342" w:rsidRPr="006E3B82" w:rsidRDefault="00A916A2">
            <w:pPr>
              <w:pStyle w:val="af1"/>
              <w:widowControl w:val="0"/>
              <w:numPr>
                <w:ilvl w:val="0"/>
                <w:numId w:val="0"/>
              </w:numPr>
              <w:spacing w:line="300" w:lineRule="exact"/>
              <w:jc w:val="both"/>
              <w:textAlignment w:val="center"/>
              <w:rPr>
                <w:rFonts w:hAnsi="宋体" w:cs="宋体"/>
              </w:rPr>
            </w:pPr>
            <w:r>
              <w:rPr>
                <w:rFonts w:hint="eastAsia"/>
              </w:rPr>
              <w:t>具备处理突发事件的能力。</w:t>
            </w:r>
            <w:bookmarkStart w:id="1" w:name="_GoBack"/>
            <w:bookmarkEnd w:id="1"/>
          </w:p>
        </w:tc>
      </w:tr>
      <w:tr w:rsidR="002D6342">
        <w:trPr>
          <w:trHeight w:val="3394"/>
          <w:jc w:val="center"/>
        </w:trPr>
        <w:tc>
          <w:tcPr>
            <w:tcW w:w="875" w:type="dxa"/>
            <w:tcBorders>
              <w:top w:val="single" w:sz="4" w:space="0" w:color="auto"/>
              <w:left w:val="single" w:sz="4" w:space="0" w:color="auto"/>
              <w:bottom w:val="single" w:sz="4" w:space="0" w:color="auto"/>
              <w:right w:val="single" w:sz="4" w:space="0" w:color="auto"/>
            </w:tcBorders>
            <w:shd w:val="clear" w:color="000000" w:fill="FFFFFF"/>
            <w:vAlign w:val="center"/>
          </w:tcPr>
          <w:p w:rsidR="002D6342" w:rsidRDefault="00A916A2">
            <w:pPr>
              <w:spacing w:line="300" w:lineRule="exact"/>
              <w:jc w:val="center"/>
              <w:textAlignment w:val="center"/>
              <w:rPr>
                <w:sz w:val="21"/>
                <w:szCs w:val="21"/>
              </w:rPr>
            </w:pPr>
            <w:r>
              <w:rPr>
                <w:rFonts w:hint="eastAsia"/>
                <w:sz w:val="21"/>
                <w:szCs w:val="21"/>
              </w:rPr>
              <w:t>综合管理部</w:t>
            </w:r>
          </w:p>
        </w:tc>
        <w:tc>
          <w:tcPr>
            <w:tcW w:w="1245" w:type="dxa"/>
            <w:tcBorders>
              <w:top w:val="single" w:sz="4" w:space="0" w:color="auto"/>
              <w:left w:val="nil"/>
              <w:bottom w:val="single" w:sz="4" w:space="0" w:color="auto"/>
              <w:right w:val="single" w:sz="4" w:space="0" w:color="auto"/>
            </w:tcBorders>
            <w:shd w:val="clear" w:color="000000" w:fill="FFFFFF"/>
            <w:vAlign w:val="center"/>
          </w:tcPr>
          <w:p w:rsidR="002D6342" w:rsidRDefault="00A916A2">
            <w:pPr>
              <w:spacing w:line="300" w:lineRule="exact"/>
              <w:jc w:val="center"/>
              <w:textAlignment w:val="center"/>
              <w:rPr>
                <w:sz w:val="21"/>
                <w:szCs w:val="21"/>
              </w:rPr>
            </w:pPr>
            <w:r>
              <w:rPr>
                <w:rFonts w:hint="eastAsia"/>
                <w:sz w:val="21"/>
                <w:szCs w:val="21"/>
              </w:rPr>
              <w:t>审计内控、纪检及制度管理专责</w:t>
            </w:r>
          </w:p>
          <w:p w:rsidR="002D6342" w:rsidRDefault="002D6342">
            <w:pPr>
              <w:spacing w:line="300" w:lineRule="exact"/>
              <w:jc w:val="center"/>
              <w:textAlignment w:val="center"/>
              <w:rPr>
                <w:sz w:val="21"/>
                <w:szCs w:val="21"/>
              </w:rPr>
            </w:pPr>
          </w:p>
        </w:tc>
        <w:tc>
          <w:tcPr>
            <w:tcW w:w="720" w:type="dxa"/>
            <w:tcBorders>
              <w:top w:val="single" w:sz="4" w:space="0" w:color="auto"/>
              <w:left w:val="nil"/>
              <w:bottom w:val="single" w:sz="4" w:space="0" w:color="auto"/>
              <w:right w:val="single" w:sz="4" w:space="0" w:color="auto"/>
            </w:tcBorders>
            <w:shd w:val="clear" w:color="000000" w:fill="FFFFFF"/>
            <w:vAlign w:val="center"/>
          </w:tcPr>
          <w:p w:rsidR="002D6342" w:rsidRDefault="00A916A2">
            <w:pPr>
              <w:spacing w:line="300" w:lineRule="exact"/>
              <w:jc w:val="center"/>
              <w:textAlignment w:val="center"/>
              <w:rPr>
                <w:sz w:val="21"/>
                <w:szCs w:val="21"/>
              </w:rPr>
            </w:pPr>
            <w:r>
              <w:rPr>
                <w:sz w:val="21"/>
                <w:szCs w:val="21"/>
              </w:rPr>
              <w:t>1</w:t>
            </w:r>
          </w:p>
          <w:p w:rsidR="002D6342" w:rsidRDefault="002D6342">
            <w:pPr>
              <w:spacing w:line="300" w:lineRule="exact"/>
              <w:jc w:val="center"/>
              <w:textAlignment w:val="center"/>
              <w:rPr>
                <w:sz w:val="21"/>
                <w:szCs w:val="21"/>
              </w:rPr>
            </w:pPr>
          </w:p>
        </w:tc>
        <w:tc>
          <w:tcPr>
            <w:tcW w:w="7170" w:type="dxa"/>
            <w:tcBorders>
              <w:top w:val="single" w:sz="4" w:space="0" w:color="auto"/>
              <w:left w:val="nil"/>
              <w:bottom w:val="single" w:sz="4" w:space="0" w:color="auto"/>
              <w:right w:val="single" w:sz="4" w:space="0" w:color="auto"/>
            </w:tcBorders>
            <w:shd w:val="clear" w:color="000000" w:fill="FFFFFF"/>
            <w:vAlign w:val="center"/>
          </w:tcPr>
          <w:p w:rsidR="002D6342" w:rsidRDefault="00A916A2">
            <w:pPr>
              <w:tabs>
                <w:tab w:val="left" w:pos="993"/>
              </w:tabs>
              <w:spacing w:line="300" w:lineRule="exact"/>
              <w:jc w:val="both"/>
              <w:textAlignment w:val="center"/>
              <w:rPr>
                <w:sz w:val="21"/>
                <w:szCs w:val="21"/>
              </w:rPr>
            </w:pPr>
            <w:r>
              <w:rPr>
                <w:rFonts w:hint="eastAsia"/>
                <w:sz w:val="21"/>
                <w:szCs w:val="21"/>
              </w:rPr>
              <w:t>1</w:t>
            </w:r>
            <w:r>
              <w:rPr>
                <w:sz w:val="21"/>
                <w:szCs w:val="21"/>
              </w:rPr>
              <w:t>.</w:t>
            </w:r>
            <w:r>
              <w:rPr>
                <w:rFonts w:hint="eastAsia"/>
                <w:sz w:val="21"/>
                <w:szCs w:val="21"/>
              </w:rPr>
              <w:t>负责公司制度建设、内控审计、纪检管理工作；</w:t>
            </w:r>
          </w:p>
          <w:p w:rsidR="002D6342" w:rsidRDefault="00A916A2">
            <w:pPr>
              <w:tabs>
                <w:tab w:val="left" w:pos="993"/>
              </w:tabs>
              <w:spacing w:line="300" w:lineRule="exact"/>
              <w:jc w:val="both"/>
              <w:textAlignment w:val="center"/>
              <w:rPr>
                <w:sz w:val="21"/>
                <w:szCs w:val="21"/>
              </w:rPr>
            </w:pPr>
            <w:r>
              <w:rPr>
                <w:rFonts w:hint="eastAsia"/>
                <w:sz w:val="21"/>
                <w:szCs w:val="21"/>
              </w:rPr>
              <w:t>2</w:t>
            </w:r>
            <w:r>
              <w:rPr>
                <w:sz w:val="21"/>
                <w:szCs w:val="21"/>
              </w:rPr>
              <w:t>.</w:t>
            </w:r>
            <w:r>
              <w:rPr>
                <w:rFonts w:hint="eastAsia"/>
                <w:sz w:val="21"/>
                <w:szCs w:val="21"/>
              </w:rPr>
              <w:t>负责制度体系建设和组织协调工作，对制度执行情况进行监督、检查与考核；</w:t>
            </w:r>
          </w:p>
          <w:p w:rsidR="002D6342" w:rsidRDefault="00A916A2">
            <w:pPr>
              <w:tabs>
                <w:tab w:val="left" w:pos="993"/>
              </w:tabs>
              <w:spacing w:line="300" w:lineRule="exact"/>
              <w:jc w:val="both"/>
              <w:textAlignment w:val="center"/>
              <w:rPr>
                <w:sz w:val="21"/>
                <w:szCs w:val="21"/>
              </w:rPr>
            </w:pPr>
            <w:r>
              <w:rPr>
                <w:rFonts w:hint="eastAsia"/>
                <w:sz w:val="21"/>
                <w:szCs w:val="21"/>
              </w:rPr>
              <w:t>3</w:t>
            </w:r>
            <w:r>
              <w:rPr>
                <w:sz w:val="21"/>
                <w:szCs w:val="21"/>
              </w:rPr>
              <w:t>.</w:t>
            </w:r>
            <w:r>
              <w:rPr>
                <w:rFonts w:hint="eastAsia"/>
                <w:sz w:val="21"/>
                <w:szCs w:val="21"/>
              </w:rPr>
              <w:t>负责组织开展公司内控与风险管理工作，负责合规体系建设工作；</w:t>
            </w:r>
          </w:p>
          <w:p w:rsidR="002D6342" w:rsidRDefault="00A916A2">
            <w:pPr>
              <w:tabs>
                <w:tab w:val="left" w:pos="993"/>
              </w:tabs>
              <w:spacing w:line="300" w:lineRule="exact"/>
              <w:jc w:val="both"/>
              <w:textAlignment w:val="center"/>
              <w:rPr>
                <w:sz w:val="21"/>
                <w:szCs w:val="21"/>
              </w:rPr>
            </w:pPr>
            <w:r>
              <w:rPr>
                <w:sz w:val="21"/>
                <w:szCs w:val="21"/>
              </w:rPr>
              <w:t>4.</w:t>
            </w:r>
            <w:r>
              <w:rPr>
                <w:rFonts w:hint="eastAsia"/>
                <w:sz w:val="21"/>
                <w:szCs w:val="21"/>
              </w:rPr>
              <w:t>负责落实党风廉政建设和反腐败工作；</w:t>
            </w:r>
          </w:p>
          <w:p w:rsidR="002D6342" w:rsidRDefault="00A916A2">
            <w:pPr>
              <w:tabs>
                <w:tab w:val="left" w:pos="993"/>
              </w:tabs>
              <w:spacing w:line="300" w:lineRule="exact"/>
              <w:jc w:val="both"/>
              <w:textAlignment w:val="center"/>
              <w:rPr>
                <w:sz w:val="21"/>
                <w:szCs w:val="21"/>
              </w:rPr>
            </w:pPr>
            <w:r>
              <w:rPr>
                <w:sz w:val="21"/>
                <w:szCs w:val="21"/>
              </w:rPr>
              <w:t>5.</w:t>
            </w:r>
            <w:r>
              <w:rPr>
                <w:rFonts w:hint="eastAsia"/>
                <w:sz w:val="21"/>
                <w:szCs w:val="21"/>
              </w:rPr>
              <w:t>负责受理违规违纪问题的检举、申述，组织案件调查核实，提出处理意见；</w:t>
            </w:r>
          </w:p>
          <w:p w:rsidR="002D6342" w:rsidRDefault="00A916A2">
            <w:pPr>
              <w:tabs>
                <w:tab w:val="left" w:pos="993"/>
              </w:tabs>
              <w:spacing w:line="300" w:lineRule="exact"/>
              <w:jc w:val="both"/>
              <w:textAlignment w:val="center"/>
              <w:rPr>
                <w:sz w:val="21"/>
                <w:szCs w:val="21"/>
              </w:rPr>
            </w:pPr>
            <w:r>
              <w:rPr>
                <w:sz w:val="21"/>
                <w:szCs w:val="21"/>
              </w:rPr>
              <w:t>6.</w:t>
            </w:r>
            <w:r>
              <w:rPr>
                <w:rFonts w:hint="eastAsia"/>
                <w:sz w:val="21"/>
                <w:szCs w:val="21"/>
              </w:rPr>
              <w:t>负责内部控制工作，定期开展内部控制评价，对内部控制的健全性、合理性、有效性进行评价与监督；</w:t>
            </w:r>
          </w:p>
          <w:p w:rsidR="002D6342" w:rsidRDefault="00A916A2">
            <w:pPr>
              <w:tabs>
                <w:tab w:val="left" w:pos="993"/>
              </w:tabs>
              <w:spacing w:line="300" w:lineRule="exact"/>
              <w:jc w:val="both"/>
              <w:textAlignment w:val="center"/>
              <w:rPr>
                <w:sz w:val="21"/>
                <w:szCs w:val="21"/>
              </w:rPr>
            </w:pPr>
            <w:r>
              <w:rPr>
                <w:sz w:val="21"/>
                <w:szCs w:val="21"/>
              </w:rPr>
              <w:t>7.</w:t>
            </w:r>
            <w:r>
              <w:rPr>
                <w:rFonts w:hint="eastAsia"/>
                <w:sz w:val="21"/>
                <w:szCs w:val="21"/>
              </w:rPr>
              <w:t>负责合同合法性审查，参与合同谈判和起草；负责开展内部审计工作；</w:t>
            </w:r>
          </w:p>
          <w:p w:rsidR="002D6342" w:rsidRDefault="00A916A2">
            <w:pPr>
              <w:tabs>
                <w:tab w:val="left" w:pos="993"/>
              </w:tabs>
              <w:spacing w:line="300" w:lineRule="exact"/>
              <w:jc w:val="both"/>
              <w:textAlignment w:val="center"/>
              <w:rPr>
                <w:sz w:val="21"/>
                <w:szCs w:val="21"/>
              </w:rPr>
            </w:pPr>
            <w:r>
              <w:rPr>
                <w:rFonts w:hint="eastAsia"/>
                <w:sz w:val="21"/>
                <w:szCs w:val="21"/>
              </w:rPr>
              <w:t>8</w:t>
            </w:r>
            <w:r>
              <w:rPr>
                <w:sz w:val="21"/>
                <w:szCs w:val="21"/>
              </w:rPr>
              <w:t>.</w:t>
            </w:r>
            <w:r>
              <w:rPr>
                <w:rFonts w:hint="eastAsia"/>
                <w:sz w:val="21"/>
                <w:szCs w:val="21"/>
              </w:rPr>
              <w:t>负责招标监督工作。</w:t>
            </w:r>
          </w:p>
        </w:tc>
        <w:tc>
          <w:tcPr>
            <w:tcW w:w="4639" w:type="dxa"/>
            <w:tcBorders>
              <w:top w:val="single" w:sz="4" w:space="0" w:color="auto"/>
              <w:left w:val="nil"/>
              <w:bottom w:val="single" w:sz="4" w:space="0" w:color="auto"/>
              <w:right w:val="single" w:sz="4" w:space="0" w:color="auto"/>
            </w:tcBorders>
            <w:shd w:val="clear" w:color="000000" w:fill="FFFFFF"/>
            <w:vAlign w:val="center"/>
          </w:tcPr>
          <w:p w:rsidR="002D6342" w:rsidRDefault="00A916A2">
            <w:pPr>
              <w:rPr>
                <w:sz w:val="21"/>
                <w:szCs w:val="21"/>
              </w:rPr>
            </w:pPr>
            <w:r>
              <w:rPr>
                <w:rFonts w:hint="eastAsia"/>
                <w:sz w:val="21"/>
                <w:szCs w:val="21"/>
              </w:rPr>
              <w:t>1.</w:t>
            </w:r>
            <w:r>
              <w:rPr>
                <w:sz w:val="21"/>
                <w:szCs w:val="21"/>
              </w:rPr>
              <w:t>35</w:t>
            </w:r>
            <w:r>
              <w:rPr>
                <w:rFonts w:hint="eastAsia"/>
                <w:sz w:val="21"/>
                <w:szCs w:val="21"/>
              </w:rPr>
              <w:t>周岁及以下，身体健康；</w:t>
            </w:r>
          </w:p>
          <w:p w:rsidR="002D6342" w:rsidRDefault="00A916A2">
            <w:pPr>
              <w:rPr>
                <w:sz w:val="21"/>
                <w:szCs w:val="21"/>
              </w:rPr>
            </w:pPr>
            <w:r>
              <w:rPr>
                <w:sz w:val="21"/>
                <w:szCs w:val="21"/>
              </w:rPr>
              <w:t>2.</w:t>
            </w:r>
            <w:r>
              <w:rPr>
                <w:rFonts w:hint="eastAsia"/>
                <w:sz w:val="21"/>
                <w:szCs w:val="21"/>
              </w:rPr>
              <w:t>大学本科及以上学历（2010年及以后参加工作须有全日制大学本科及以上学历），财务金融类、审计类相关专业毕业；</w:t>
            </w:r>
          </w:p>
          <w:p w:rsidR="002D6342" w:rsidRDefault="00A916A2">
            <w:pPr>
              <w:rPr>
                <w:sz w:val="21"/>
                <w:szCs w:val="21"/>
              </w:rPr>
            </w:pPr>
            <w:r>
              <w:rPr>
                <w:sz w:val="21"/>
                <w:szCs w:val="21"/>
              </w:rPr>
              <w:t>3</w:t>
            </w:r>
            <w:r>
              <w:rPr>
                <w:rFonts w:hint="eastAsia"/>
                <w:sz w:val="21"/>
                <w:szCs w:val="21"/>
              </w:rPr>
              <w:t>.具有</w:t>
            </w:r>
            <w:r>
              <w:rPr>
                <w:sz w:val="21"/>
                <w:szCs w:val="21"/>
              </w:rPr>
              <w:t>3</w:t>
            </w:r>
            <w:r>
              <w:rPr>
                <w:rFonts w:hint="eastAsia"/>
                <w:sz w:val="21"/>
                <w:szCs w:val="21"/>
              </w:rPr>
              <w:t>年及以上财务管理或审计相关岗位工作经历；</w:t>
            </w:r>
          </w:p>
          <w:p w:rsidR="002D6342" w:rsidRDefault="00A916A2">
            <w:pPr>
              <w:rPr>
                <w:sz w:val="21"/>
                <w:szCs w:val="21"/>
              </w:rPr>
            </w:pPr>
            <w:r>
              <w:rPr>
                <w:sz w:val="21"/>
                <w:szCs w:val="21"/>
              </w:rPr>
              <w:t>4</w:t>
            </w:r>
            <w:r>
              <w:rPr>
                <w:rFonts w:hint="eastAsia"/>
                <w:sz w:val="21"/>
                <w:szCs w:val="21"/>
              </w:rPr>
              <w:t>.具有良好的语言和文字表达能力；</w:t>
            </w:r>
          </w:p>
          <w:p w:rsidR="002D6342" w:rsidRDefault="00A916A2">
            <w:pPr>
              <w:rPr>
                <w:sz w:val="21"/>
                <w:szCs w:val="21"/>
              </w:rPr>
            </w:pPr>
            <w:r>
              <w:rPr>
                <w:sz w:val="21"/>
                <w:szCs w:val="21"/>
              </w:rPr>
              <w:t>5.</w:t>
            </w:r>
            <w:r>
              <w:rPr>
                <w:rFonts w:hint="eastAsia"/>
                <w:sz w:val="21"/>
                <w:szCs w:val="21"/>
              </w:rPr>
              <w:t>熟悉发电企业管理流程，掌握企业经营相关法律法规和专业知识。</w:t>
            </w:r>
          </w:p>
        </w:tc>
      </w:tr>
      <w:tr w:rsidR="002D6342">
        <w:trPr>
          <w:trHeight w:val="3613"/>
          <w:jc w:val="center"/>
        </w:trPr>
        <w:tc>
          <w:tcPr>
            <w:tcW w:w="875" w:type="dxa"/>
            <w:tcBorders>
              <w:top w:val="single" w:sz="4" w:space="0" w:color="auto"/>
              <w:left w:val="single" w:sz="4" w:space="0" w:color="auto"/>
              <w:bottom w:val="single" w:sz="4" w:space="0" w:color="auto"/>
              <w:right w:val="single" w:sz="4" w:space="0" w:color="auto"/>
            </w:tcBorders>
            <w:shd w:val="clear" w:color="000000" w:fill="FFFFFF"/>
            <w:vAlign w:val="center"/>
          </w:tcPr>
          <w:p w:rsidR="002D6342" w:rsidRDefault="00A916A2">
            <w:pPr>
              <w:tabs>
                <w:tab w:val="left" w:pos="993"/>
              </w:tabs>
              <w:spacing w:line="300" w:lineRule="exact"/>
              <w:jc w:val="center"/>
              <w:textAlignment w:val="center"/>
              <w:rPr>
                <w:sz w:val="21"/>
                <w:szCs w:val="21"/>
              </w:rPr>
            </w:pPr>
            <w:r>
              <w:rPr>
                <w:rFonts w:hint="eastAsia"/>
                <w:sz w:val="21"/>
                <w:szCs w:val="21"/>
              </w:rPr>
              <w:lastRenderedPageBreak/>
              <w:t>朝阳新能源</w:t>
            </w:r>
          </w:p>
        </w:tc>
        <w:tc>
          <w:tcPr>
            <w:tcW w:w="1245" w:type="dxa"/>
            <w:tcBorders>
              <w:top w:val="single" w:sz="4" w:space="0" w:color="auto"/>
              <w:left w:val="nil"/>
              <w:bottom w:val="single" w:sz="4" w:space="0" w:color="auto"/>
              <w:right w:val="single" w:sz="4" w:space="0" w:color="auto"/>
            </w:tcBorders>
            <w:shd w:val="clear" w:color="000000" w:fill="FFFFFF"/>
            <w:vAlign w:val="center"/>
          </w:tcPr>
          <w:p w:rsidR="002D6342" w:rsidRDefault="00A916A2">
            <w:pPr>
              <w:tabs>
                <w:tab w:val="left" w:pos="993"/>
              </w:tabs>
              <w:spacing w:line="300" w:lineRule="exact"/>
              <w:jc w:val="center"/>
              <w:textAlignment w:val="center"/>
              <w:rPr>
                <w:sz w:val="21"/>
                <w:szCs w:val="21"/>
              </w:rPr>
            </w:pPr>
            <w:r>
              <w:rPr>
                <w:rFonts w:hint="eastAsia"/>
                <w:sz w:val="21"/>
                <w:szCs w:val="21"/>
              </w:rPr>
              <w:t>生产专工</w:t>
            </w:r>
          </w:p>
        </w:tc>
        <w:tc>
          <w:tcPr>
            <w:tcW w:w="720" w:type="dxa"/>
            <w:tcBorders>
              <w:top w:val="single" w:sz="4" w:space="0" w:color="auto"/>
              <w:left w:val="nil"/>
              <w:bottom w:val="single" w:sz="4" w:space="0" w:color="auto"/>
              <w:right w:val="single" w:sz="4" w:space="0" w:color="auto"/>
            </w:tcBorders>
            <w:shd w:val="clear" w:color="000000" w:fill="FFFFFF"/>
            <w:vAlign w:val="center"/>
          </w:tcPr>
          <w:p w:rsidR="002D6342" w:rsidRDefault="00A916A2">
            <w:pPr>
              <w:tabs>
                <w:tab w:val="left" w:pos="993"/>
              </w:tabs>
              <w:spacing w:line="300" w:lineRule="exact"/>
              <w:jc w:val="center"/>
              <w:textAlignment w:val="center"/>
              <w:rPr>
                <w:sz w:val="21"/>
                <w:szCs w:val="21"/>
              </w:rPr>
            </w:pPr>
            <w:r>
              <w:rPr>
                <w:rFonts w:hint="eastAsia"/>
                <w:sz w:val="21"/>
                <w:szCs w:val="21"/>
              </w:rPr>
              <w:t>1</w:t>
            </w:r>
          </w:p>
        </w:tc>
        <w:tc>
          <w:tcPr>
            <w:tcW w:w="7170" w:type="dxa"/>
            <w:tcBorders>
              <w:top w:val="single" w:sz="4" w:space="0" w:color="auto"/>
              <w:left w:val="nil"/>
              <w:bottom w:val="single" w:sz="4" w:space="0" w:color="auto"/>
              <w:right w:val="single" w:sz="4" w:space="0" w:color="auto"/>
            </w:tcBorders>
            <w:shd w:val="clear" w:color="000000" w:fill="FFFFFF"/>
            <w:vAlign w:val="center"/>
          </w:tcPr>
          <w:p w:rsidR="002D6342" w:rsidRDefault="00A916A2">
            <w:pPr>
              <w:spacing w:line="300" w:lineRule="exact"/>
              <w:jc w:val="both"/>
              <w:textAlignment w:val="center"/>
              <w:rPr>
                <w:sz w:val="21"/>
                <w:szCs w:val="21"/>
              </w:rPr>
            </w:pPr>
            <w:r>
              <w:rPr>
                <w:rFonts w:hint="eastAsia"/>
                <w:sz w:val="21"/>
                <w:szCs w:val="21"/>
              </w:rPr>
              <w:t xml:space="preserve">1.负责光伏电站日常生产和运维组织的管理和区域项目开发前期工作； </w:t>
            </w:r>
          </w:p>
          <w:p w:rsidR="002D6342" w:rsidRDefault="00A916A2">
            <w:pPr>
              <w:spacing w:line="300" w:lineRule="exact"/>
              <w:jc w:val="both"/>
              <w:textAlignment w:val="center"/>
              <w:rPr>
                <w:sz w:val="21"/>
                <w:szCs w:val="21"/>
              </w:rPr>
            </w:pPr>
            <w:r>
              <w:rPr>
                <w:rFonts w:hint="eastAsia"/>
                <w:sz w:val="21"/>
                <w:szCs w:val="21"/>
              </w:rPr>
              <w:t>2.负责光伏电站生产设备运行质量和调度管理；</w:t>
            </w:r>
          </w:p>
          <w:p w:rsidR="002D6342" w:rsidRDefault="00A916A2">
            <w:pPr>
              <w:spacing w:line="300" w:lineRule="exact"/>
              <w:jc w:val="both"/>
              <w:textAlignment w:val="center"/>
              <w:rPr>
                <w:sz w:val="21"/>
                <w:szCs w:val="21"/>
              </w:rPr>
            </w:pPr>
            <w:r>
              <w:rPr>
                <w:rFonts w:hint="eastAsia"/>
                <w:sz w:val="21"/>
                <w:szCs w:val="21"/>
              </w:rPr>
              <w:t>3.负责及时统计、编制、上报生产周报表和月报表（包括报给集团公司、中国电力、电网公司）、缺陷处理报表；</w:t>
            </w:r>
          </w:p>
          <w:p w:rsidR="002D6342" w:rsidRDefault="00A916A2">
            <w:pPr>
              <w:spacing w:line="300" w:lineRule="exact"/>
              <w:jc w:val="both"/>
              <w:textAlignment w:val="center"/>
              <w:rPr>
                <w:sz w:val="21"/>
                <w:szCs w:val="21"/>
              </w:rPr>
            </w:pPr>
            <w:r>
              <w:rPr>
                <w:rFonts w:hint="eastAsia"/>
                <w:sz w:val="21"/>
                <w:szCs w:val="21"/>
              </w:rPr>
              <w:t xml:space="preserve">4.负责与省电网公司和地方电网公司相关部门沟通协调光伏电站相关工作； </w:t>
            </w:r>
          </w:p>
          <w:p w:rsidR="002D6342" w:rsidRDefault="00A916A2">
            <w:pPr>
              <w:spacing w:line="300" w:lineRule="exact"/>
              <w:jc w:val="both"/>
              <w:textAlignment w:val="center"/>
              <w:rPr>
                <w:sz w:val="21"/>
                <w:szCs w:val="21"/>
              </w:rPr>
            </w:pPr>
            <w:r>
              <w:rPr>
                <w:rFonts w:hint="eastAsia"/>
                <w:sz w:val="21"/>
                <w:szCs w:val="21"/>
              </w:rPr>
              <w:t xml:space="preserve">5.负责设备的就地巡查，监盘调整、就地系统的投入、停运操作，设备停送电操作； </w:t>
            </w:r>
          </w:p>
          <w:p w:rsidR="002D6342" w:rsidRDefault="00A916A2">
            <w:pPr>
              <w:spacing w:line="300" w:lineRule="exact"/>
              <w:jc w:val="both"/>
              <w:textAlignment w:val="center"/>
              <w:rPr>
                <w:sz w:val="21"/>
                <w:szCs w:val="21"/>
              </w:rPr>
            </w:pPr>
            <w:r>
              <w:rPr>
                <w:rFonts w:hint="eastAsia"/>
                <w:sz w:val="21"/>
                <w:szCs w:val="21"/>
              </w:rPr>
              <w:t xml:space="preserve">6.判断异常工况，处理突发事故；巡查时正确分析判断设备的运行情况，处理突发性事故； </w:t>
            </w:r>
          </w:p>
          <w:p w:rsidR="002D6342" w:rsidRDefault="00A916A2">
            <w:pPr>
              <w:tabs>
                <w:tab w:val="left" w:pos="993"/>
              </w:tabs>
              <w:spacing w:line="300" w:lineRule="exact"/>
              <w:jc w:val="both"/>
              <w:textAlignment w:val="center"/>
              <w:rPr>
                <w:sz w:val="21"/>
                <w:szCs w:val="21"/>
              </w:rPr>
            </w:pPr>
            <w:r>
              <w:rPr>
                <w:rFonts w:hint="eastAsia"/>
                <w:sz w:val="21"/>
                <w:szCs w:val="21"/>
              </w:rPr>
              <w:t>7</w:t>
            </w:r>
            <w:r>
              <w:rPr>
                <w:sz w:val="21"/>
                <w:szCs w:val="21"/>
              </w:rPr>
              <w:t>.</w:t>
            </w:r>
            <w:r>
              <w:rPr>
                <w:rFonts w:hint="eastAsia"/>
                <w:sz w:val="21"/>
                <w:szCs w:val="21"/>
              </w:rPr>
              <w:t>负责所辖设备和系统的定期切换或试验工作。</w:t>
            </w:r>
          </w:p>
        </w:tc>
        <w:tc>
          <w:tcPr>
            <w:tcW w:w="4639" w:type="dxa"/>
            <w:tcBorders>
              <w:top w:val="single" w:sz="4" w:space="0" w:color="auto"/>
              <w:left w:val="nil"/>
              <w:bottom w:val="single" w:sz="4" w:space="0" w:color="auto"/>
              <w:right w:val="single" w:sz="4" w:space="0" w:color="auto"/>
            </w:tcBorders>
            <w:shd w:val="clear" w:color="000000" w:fill="FFFFFF"/>
            <w:vAlign w:val="center"/>
          </w:tcPr>
          <w:p w:rsidR="002D6342" w:rsidRDefault="00A916A2">
            <w:pPr>
              <w:spacing w:line="300" w:lineRule="exact"/>
              <w:jc w:val="both"/>
              <w:textAlignment w:val="center"/>
              <w:rPr>
                <w:sz w:val="21"/>
                <w:szCs w:val="21"/>
              </w:rPr>
            </w:pPr>
            <w:r>
              <w:rPr>
                <w:rFonts w:hint="eastAsia"/>
                <w:sz w:val="21"/>
                <w:szCs w:val="21"/>
              </w:rPr>
              <w:t>1.</w:t>
            </w:r>
            <w:r>
              <w:rPr>
                <w:sz w:val="21"/>
                <w:szCs w:val="21"/>
              </w:rPr>
              <w:t>35</w:t>
            </w:r>
            <w:r>
              <w:rPr>
                <w:rFonts w:hint="eastAsia"/>
                <w:sz w:val="21"/>
                <w:szCs w:val="21"/>
              </w:rPr>
              <w:t>周岁及以下，身体健康；</w:t>
            </w:r>
          </w:p>
          <w:p w:rsidR="002D6342" w:rsidRDefault="00A916A2">
            <w:pPr>
              <w:spacing w:line="300" w:lineRule="exact"/>
              <w:jc w:val="both"/>
              <w:textAlignment w:val="center"/>
              <w:rPr>
                <w:sz w:val="21"/>
                <w:szCs w:val="21"/>
              </w:rPr>
            </w:pPr>
            <w:r>
              <w:rPr>
                <w:rFonts w:hint="eastAsia"/>
                <w:sz w:val="21"/>
                <w:szCs w:val="21"/>
              </w:rPr>
              <w:t>2</w:t>
            </w:r>
            <w:r>
              <w:rPr>
                <w:sz w:val="21"/>
                <w:szCs w:val="21"/>
              </w:rPr>
              <w:t>.</w:t>
            </w:r>
            <w:r>
              <w:rPr>
                <w:rFonts w:hint="eastAsia"/>
                <w:sz w:val="21"/>
                <w:szCs w:val="21"/>
              </w:rPr>
              <w:t>大学本科及以上学历（2010年及以后参加工作须有全日制大学本科及以上学历）；电气类相关专业毕业；</w:t>
            </w:r>
          </w:p>
          <w:p w:rsidR="002D6342" w:rsidRDefault="00A916A2">
            <w:pPr>
              <w:spacing w:line="300" w:lineRule="exact"/>
              <w:jc w:val="both"/>
              <w:textAlignment w:val="center"/>
              <w:rPr>
                <w:sz w:val="21"/>
                <w:szCs w:val="21"/>
              </w:rPr>
            </w:pPr>
            <w:r>
              <w:rPr>
                <w:sz w:val="21"/>
                <w:szCs w:val="21"/>
              </w:rPr>
              <w:t>3</w:t>
            </w:r>
            <w:r>
              <w:rPr>
                <w:rFonts w:hint="eastAsia"/>
                <w:sz w:val="21"/>
                <w:szCs w:val="21"/>
              </w:rPr>
              <w:t>.具有</w:t>
            </w:r>
            <w:r>
              <w:rPr>
                <w:sz w:val="21"/>
                <w:szCs w:val="21"/>
              </w:rPr>
              <w:t>2</w:t>
            </w:r>
            <w:r>
              <w:rPr>
                <w:rFonts w:hint="eastAsia"/>
                <w:sz w:val="21"/>
                <w:szCs w:val="21"/>
              </w:rPr>
              <w:t>年及以上电气设备检修班组技术员岗位工作经历或</w:t>
            </w:r>
            <w:r>
              <w:rPr>
                <w:sz w:val="21"/>
                <w:szCs w:val="21"/>
              </w:rPr>
              <w:t>5</w:t>
            </w:r>
            <w:r>
              <w:rPr>
                <w:rFonts w:hint="eastAsia"/>
                <w:sz w:val="21"/>
                <w:szCs w:val="21"/>
              </w:rPr>
              <w:t xml:space="preserve">年以上变电运行工作经验； </w:t>
            </w:r>
          </w:p>
          <w:p w:rsidR="002D6342" w:rsidRDefault="00A916A2">
            <w:pPr>
              <w:spacing w:line="300" w:lineRule="exact"/>
              <w:jc w:val="both"/>
              <w:textAlignment w:val="center"/>
              <w:rPr>
                <w:sz w:val="21"/>
                <w:szCs w:val="21"/>
              </w:rPr>
            </w:pPr>
            <w:r>
              <w:rPr>
                <w:sz w:val="21"/>
                <w:szCs w:val="21"/>
              </w:rPr>
              <w:t>4</w:t>
            </w:r>
            <w:r>
              <w:rPr>
                <w:rFonts w:hint="eastAsia"/>
                <w:sz w:val="21"/>
                <w:szCs w:val="21"/>
              </w:rPr>
              <w:t>.具有C1及以上驾驶证，可熟练驾驶手动/自动挡车辆；</w:t>
            </w:r>
          </w:p>
          <w:p w:rsidR="002D6342" w:rsidRDefault="00A916A2">
            <w:pPr>
              <w:spacing w:line="300" w:lineRule="exact"/>
              <w:jc w:val="both"/>
              <w:textAlignment w:val="center"/>
              <w:rPr>
                <w:sz w:val="21"/>
                <w:szCs w:val="21"/>
              </w:rPr>
            </w:pPr>
            <w:r>
              <w:rPr>
                <w:sz w:val="21"/>
                <w:szCs w:val="21"/>
              </w:rPr>
              <w:t>5</w:t>
            </w:r>
            <w:r>
              <w:rPr>
                <w:rFonts w:hint="eastAsia"/>
                <w:sz w:val="21"/>
                <w:szCs w:val="21"/>
              </w:rPr>
              <w:t>.具有良好的语言和文字表达能力、文字处理能力和组织协调能力，能够熟练使用与本专业有关的应用软件，能独立完成各种报告、报表；</w:t>
            </w:r>
          </w:p>
          <w:p w:rsidR="002D6342" w:rsidRDefault="00A916A2">
            <w:pPr>
              <w:tabs>
                <w:tab w:val="left" w:pos="993"/>
              </w:tabs>
              <w:spacing w:line="300" w:lineRule="exact"/>
              <w:jc w:val="both"/>
              <w:textAlignment w:val="center"/>
              <w:rPr>
                <w:sz w:val="21"/>
                <w:szCs w:val="21"/>
              </w:rPr>
            </w:pPr>
            <w:r>
              <w:rPr>
                <w:sz w:val="21"/>
                <w:szCs w:val="21"/>
              </w:rPr>
              <w:t>6</w:t>
            </w:r>
            <w:r>
              <w:rPr>
                <w:rFonts w:hint="eastAsia"/>
                <w:sz w:val="21"/>
                <w:szCs w:val="21"/>
              </w:rPr>
              <w:t>.能够独立解决设备管理问题，具有较强的计划、组织协调、工作指导能力、团队合作能力。</w:t>
            </w:r>
          </w:p>
        </w:tc>
      </w:tr>
    </w:tbl>
    <w:p w:rsidR="002D6342" w:rsidRDefault="002D6342"/>
    <w:sectPr w:rsidR="002D6342">
      <w:footerReference w:type="default" r:id="rId9"/>
      <w:pgSz w:w="16838" w:h="11906" w:orient="landscape"/>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0789C" w:rsidRDefault="00E0789C">
      <w:r>
        <w:separator/>
      </w:r>
    </w:p>
  </w:endnote>
  <w:endnote w:type="continuationSeparator" w:id="0">
    <w:p w:rsidR="00E0789C" w:rsidRDefault="00E07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D6342" w:rsidRDefault="00A916A2">
    <w:pPr>
      <w:pStyle w:val="ab"/>
      <w:jc w:val="center"/>
    </w:pPr>
    <w:r>
      <w:rPr>
        <w:b/>
        <w:sz w:val="24"/>
        <w:szCs w:val="24"/>
      </w:rPr>
      <w:fldChar w:fldCharType="begin"/>
    </w:r>
    <w:r>
      <w:rPr>
        <w:b/>
      </w:rPr>
      <w:instrText>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Pr>
        <w:b/>
      </w:rPr>
      <w:t>2</w:t>
    </w:r>
    <w:r>
      <w:rPr>
        <w:b/>
        <w:sz w:val="24"/>
        <w:szCs w:val="24"/>
      </w:rPr>
      <w:fldChar w:fldCharType="end"/>
    </w:r>
  </w:p>
  <w:p w:rsidR="002D6342" w:rsidRDefault="002D634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0789C" w:rsidRDefault="00E0789C">
      <w:r>
        <w:separator/>
      </w:r>
    </w:p>
  </w:footnote>
  <w:footnote w:type="continuationSeparator" w:id="0">
    <w:p w:rsidR="00E0789C" w:rsidRDefault="00E078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C91163"/>
    <w:multiLevelType w:val="multilevel"/>
    <w:tmpl w:val="1FC91163"/>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1050"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168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20EE8"/>
    <w:rsid w:val="0000008E"/>
    <w:rsid w:val="00000486"/>
    <w:rsid w:val="000005E3"/>
    <w:rsid w:val="000014BF"/>
    <w:rsid w:val="00002633"/>
    <w:rsid w:val="00002B81"/>
    <w:rsid w:val="00003539"/>
    <w:rsid w:val="00006479"/>
    <w:rsid w:val="000073B9"/>
    <w:rsid w:val="000102E2"/>
    <w:rsid w:val="00012B25"/>
    <w:rsid w:val="00012FEC"/>
    <w:rsid w:val="00014CBC"/>
    <w:rsid w:val="00015C83"/>
    <w:rsid w:val="00017048"/>
    <w:rsid w:val="000213D9"/>
    <w:rsid w:val="00021BF2"/>
    <w:rsid w:val="00023AB2"/>
    <w:rsid w:val="00023BDC"/>
    <w:rsid w:val="000250F8"/>
    <w:rsid w:val="00026115"/>
    <w:rsid w:val="00026294"/>
    <w:rsid w:val="000304C3"/>
    <w:rsid w:val="00033604"/>
    <w:rsid w:val="0003397B"/>
    <w:rsid w:val="000415F3"/>
    <w:rsid w:val="000424B3"/>
    <w:rsid w:val="000434CB"/>
    <w:rsid w:val="00044625"/>
    <w:rsid w:val="000458C5"/>
    <w:rsid w:val="000471A9"/>
    <w:rsid w:val="00047A68"/>
    <w:rsid w:val="00051571"/>
    <w:rsid w:val="000519EE"/>
    <w:rsid w:val="00052A9F"/>
    <w:rsid w:val="000530A8"/>
    <w:rsid w:val="00053E24"/>
    <w:rsid w:val="00054398"/>
    <w:rsid w:val="000559BC"/>
    <w:rsid w:val="00056177"/>
    <w:rsid w:val="000564E1"/>
    <w:rsid w:val="000571A6"/>
    <w:rsid w:val="0006093D"/>
    <w:rsid w:val="000619C7"/>
    <w:rsid w:val="00061D6A"/>
    <w:rsid w:val="000620BD"/>
    <w:rsid w:val="00062ED9"/>
    <w:rsid w:val="00063B1C"/>
    <w:rsid w:val="0006419A"/>
    <w:rsid w:val="000648D3"/>
    <w:rsid w:val="000650D3"/>
    <w:rsid w:val="000656D8"/>
    <w:rsid w:val="000711C2"/>
    <w:rsid w:val="0007230F"/>
    <w:rsid w:val="00073FB3"/>
    <w:rsid w:val="00075305"/>
    <w:rsid w:val="00075944"/>
    <w:rsid w:val="00075B1B"/>
    <w:rsid w:val="00077818"/>
    <w:rsid w:val="000805B8"/>
    <w:rsid w:val="0008076A"/>
    <w:rsid w:val="00080DE7"/>
    <w:rsid w:val="00081907"/>
    <w:rsid w:val="0008222B"/>
    <w:rsid w:val="00082521"/>
    <w:rsid w:val="000829C7"/>
    <w:rsid w:val="00082D72"/>
    <w:rsid w:val="000831F7"/>
    <w:rsid w:val="00083DF5"/>
    <w:rsid w:val="0008417F"/>
    <w:rsid w:val="000845D5"/>
    <w:rsid w:val="00084BAC"/>
    <w:rsid w:val="00090C3F"/>
    <w:rsid w:val="0009212E"/>
    <w:rsid w:val="00092704"/>
    <w:rsid w:val="00092AFD"/>
    <w:rsid w:val="00093B5C"/>
    <w:rsid w:val="00095843"/>
    <w:rsid w:val="0009618A"/>
    <w:rsid w:val="000969A2"/>
    <w:rsid w:val="000972D8"/>
    <w:rsid w:val="000A04D6"/>
    <w:rsid w:val="000A08E5"/>
    <w:rsid w:val="000A0E7C"/>
    <w:rsid w:val="000A17D1"/>
    <w:rsid w:val="000A191F"/>
    <w:rsid w:val="000A2C01"/>
    <w:rsid w:val="000A3512"/>
    <w:rsid w:val="000A39F4"/>
    <w:rsid w:val="000A4173"/>
    <w:rsid w:val="000A68D3"/>
    <w:rsid w:val="000A7D91"/>
    <w:rsid w:val="000A7E8F"/>
    <w:rsid w:val="000B0E23"/>
    <w:rsid w:val="000B4444"/>
    <w:rsid w:val="000B52D8"/>
    <w:rsid w:val="000B54EB"/>
    <w:rsid w:val="000C02BC"/>
    <w:rsid w:val="000C1E3B"/>
    <w:rsid w:val="000C221E"/>
    <w:rsid w:val="000C2D7D"/>
    <w:rsid w:val="000C3AAB"/>
    <w:rsid w:val="000C4174"/>
    <w:rsid w:val="000C507A"/>
    <w:rsid w:val="000C5A95"/>
    <w:rsid w:val="000C6A22"/>
    <w:rsid w:val="000C728D"/>
    <w:rsid w:val="000C7D87"/>
    <w:rsid w:val="000D0323"/>
    <w:rsid w:val="000D1550"/>
    <w:rsid w:val="000D3D2C"/>
    <w:rsid w:val="000D7375"/>
    <w:rsid w:val="000D73E9"/>
    <w:rsid w:val="000E06C9"/>
    <w:rsid w:val="000E12AD"/>
    <w:rsid w:val="000E1C0B"/>
    <w:rsid w:val="000E20C1"/>
    <w:rsid w:val="000E2BF5"/>
    <w:rsid w:val="000E2E70"/>
    <w:rsid w:val="000E2FE7"/>
    <w:rsid w:val="000E3516"/>
    <w:rsid w:val="000E357C"/>
    <w:rsid w:val="000E3B15"/>
    <w:rsid w:val="000E5DD0"/>
    <w:rsid w:val="000E7B06"/>
    <w:rsid w:val="000F02F5"/>
    <w:rsid w:val="000F0383"/>
    <w:rsid w:val="000F07AA"/>
    <w:rsid w:val="000F085E"/>
    <w:rsid w:val="000F2143"/>
    <w:rsid w:val="000F2D80"/>
    <w:rsid w:val="000F332B"/>
    <w:rsid w:val="000F5B51"/>
    <w:rsid w:val="000F5C5E"/>
    <w:rsid w:val="000F7DAF"/>
    <w:rsid w:val="000F7FEC"/>
    <w:rsid w:val="00100976"/>
    <w:rsid w:val="00100FFF"/>
    <w:rsid w:val="001016D7"/>
    <w:rsid w:val="00102C32"/>
    <w:rsid w:val="00102F39"/>
    <w:rsid w:val="00103537"/>
    <w:rsid w:val="0010420D"/>
    <w:rsid w:val="00104A7E"/>
    <w:rsid w:val="00104B17"/>
    <w:rsid w:val="00105349"/>
    <w:rsid w:val="0010597A"/>
    <w:rsid w:val="00106BAF"/>
    <w:rsid w:val="0011010C"/>
    <w:rsid w:val="001105D8"/>
    <w:rsid w:val="00111187"/>
    <w:rsid w:val="001111C3"/>
    <w:rsid w:val="0011547A"/>
    <w:rsid w:val="00117038"/>
    <w:rsid w:val="001175D1"/>
    <w:rsid w:val="00120597"/>
    <w:rsid w:val="00120894"/>
    <w:rsid w:val="00121E28"/>
    <w:rsid w:val="00122B78"/>
    <w:rsid w:val="001233F0"/>
    <w:rsid w:val="001238B5"/>
    <w:rsid w:val="001243F9"/>
    <w:rsid w:val="0012496F"/>
    <w:rsid w:val="00124E7B"/>
    <w:rsid w:val="00124F90"/>
    <w:rsid w:val="0012589A"/>
    <w:rsid w:val="001258B0"/>
    <w:rsid w:val="00125E99"/>
    <w:rsid w:val="00125F46"/>
    <w:rsid w:val="00126487"/>
    <w:rsid w:val="001317E1"/>
    <w:rsid w:val="00132EA4"/>
    <w:rsid w:val="00135F03"/>
    <w:rsid w:val="001363BD"/>
    <w:rsid w:val="00136C2D"/>
    <w:rsid w:val="001449A4"/>
    <w:rsid w:val="00144A59"/>
    <w:rsid w:val="001458B9"/>
    <w:rsid w:val="0014625C"/>
    <w:rsid w:val="001465A2"/>
    <w:rsid w:val="00146B30"/>
    <w:rsid w:val="00147230"/>
    <w:rsid w:val="00147284"/>
    <w:rsid w:val="00147D74"/>
    <w:rsid w:val="00150D32"/>
    <w:rsid w:val="00152417"/>
    <w:rsid w:val="00152898"/>
    <w:rsid w:val="00154933"/>
    <w:rsid w:val="001549F3"/>
    <w:rsid w:val="00154D1D"/>
    <w:rsid w:val="001550E9"/>
    <w:rsid w:val="00157DCE"/>
    <w:rsid w:val="001601D2"/>
    <w:rsid w:val="00160516"/>
    <w:rsid w:val="001608E6"/>
    <w:rsid w:val="00162797"/>
    <w:rsid w:val="00163D93"/>
    <w:rsid w:val="00164A2B"/>
    <w:rsid w:val="00167228"/>
    <w:rsid w:val="00167937"/>
    <w:rsid w:val="001702F7"/>
    <w:rsid w:val="00171C83"/>
    <w:rsid w:val="00171E3F"/>
    <w:rsid w:val="00173101"/>
    <w:rsid w:val="00175C9C"/>
    <w:rsid w:val="00175EFF"/>
    <w:rsid w:val="00175FB9"/>
    <w:rsid w:val="00176E63"/>
    <w:rsid w:val="001770CB"/>
    <w:rsid w:val="001776B9"/>
    <w:rsid w:val="001811BA"/>
    <w:rsid w:val="0018164B"/>
    <w:rsid w:val="0018390E"/>
    <w:rsid w:val="00184DCF"/>
    <w:rsid w:val="0018569B"/>
    <w:rsid w:val="00185965"/>
    <w:rsid w:val="00185FDD"/>
    <w:rsid w:val="0018725C"/>
    <w:rsid w:val="001873FD"/>
    <w:rsid w:val="0018795E"/>
    <w:rsid w:val="00187D58"/>
    <w:rsid w:val="001902EF"/>
    <w:rsid w:val="00191F73"/>
    <w:rsid w:val="00192E69"/>
    <w:rsid w:val="00193A4E"/>
    <w:rsid w:val="00193D1C"/>
    <w:rsid w:val="00194168"/>
    <w:rsid w:val="0019456F"/>
    <w:rsid w:val="00196B86"/>
    <w:rsid w:val="00197295"/>
    <w:rsid w:val="001A0D9F"/>
    <w:rsid w:val="001A2174"/>
    <w:rsid w:val="001A23E4"/>
    <w:rsid w:val="001A4B07"/>
    <w:rsid w:val="001A5CC5"/>
    <w:rsid w:val="001A7782"/>
    <w:rsid w:val="001A7D27"/>
    <w:rsid w:val="001A7F24"/>
    <w:rsid w:val="001B06B4"/>
    <w:rsid w:val="001B0AC3"/>
    <w:rsid w:val="001B20D2"/>
    <w:rsid w:val="001B5A86"/>
    <w:rsid w:val="001B5F3A"/>
    <w:rsid w:val="001B6EDA"/>
    <w:rsid w:val="001B738D"/>
    <w:rsid w:val="001C196D"/>
    <w:rsid w:val="001C2229"/>
    <w:rsid w:val="001C35FC"/>
    <w:rsid w:val="001C3699"/>
    <w:rsid w:val="001D2725"/>
    <w:rsid w:val="001D296A"/>
    <w:rsid w:val="001D3144"/>
    <w:rsid w:val="001D31C8"/>
    <w:rsid w:val="001D46A6"/>
    <w:rsid w:val="001D5CA2"/>
    <w:rsid w:val="001D5FB5"/>
    <w:rsid w:val="001D60A6"/>
    <w:rsid w:val="001D7A03"/>
    <w:rsid w:val="001D7E20"/>
    <w:rsid w:val="001E0280"/>
    <w:rsid w:val="001E033D"/>
    <w:rsid w:val="001E156D"/>
    <w:rsid w:val="001E15B6"/>
    <w:rsid w:val="001E25DA"/>
    <w:rsid w:val="001E302D"/>
    <w:rsid w:val="001E45A8"/>
    <w:rsid w:val="001E590B"/>
    <w:rsid w:val="001F0165"/>
    <w:rsid w:val="001F04AA"/>
    <w:rsid w:val="001F109B"/>
    <w:rsid w:val="001F23BA"/>
    <w:rsid w:val="001F31BD"/>
    <w:rsid w:val="001F3794"/>
    <w:rsid w:val="001F3C3C"/>
    <w:rsid w:val="001F4835"/>
    <w:rsid w:val="001F56BF"/>
    <w:rsid w:val="001F5B13"/>
    <w:rsid w:val="001F5EF4"/>
    <w:rsid w:val="001F607B"/>
    <w:rsid w:val="001F6E2C"/>
    <w:rsid w:val="0020091D"/>
    <w:rsid w:val="00201A18"/>
    <w:rsid w:val="00203E96"/>
    <w:rsid w:val="00205B04"/>
    <w:rsid w:val="00205C90"/>
    <w:rsid w:val="00207862"/>
    <w:rsid w:val="002113C9"/>
    <w:rsid w:val="0021147C"/>
    <w:rsid w:val="0021337F"/>
    <w:rsid w:val="002136B4"/>
    <w:rsid w:val="00214783"/>
    <w:rsid w:val="00217146"/>
    <w:rsid w:val="00217F77"/>
    <w:rsid w:val="00220D9F"/>
    <w:rsid w:val="00220DCE"/>
    <w:rsid w:val="00221427"/>
    <w:rsid w:val="002217AD"/>
    <w:rsid w:val="00223902"/>
    <w:rsid w:val="002314C0"/>
    <w:rsid w:val="00233A1C"/>
    <w:rsid w:val="002344AD"/>
    <w:rsid w:val="002354FC"/>
    <w:rsid w:val="00240BA1"/>
    <w:rsid w:val="00242446"/>
    <w:rsid w:val="00243938"/>
    <w:rsid w:val="00244268"/>
    <w:rsid w:val="0024473E"/>
    <w:rsid w:val="0024586B"/>
    <w:rsid w:val="002459B1"/>
    <w:rsid w:val="00245C65"/>
    <w:rsid w:val="0024726A"/>
    <w:rsid w:val="00250298"/>
    <w:rsid w:val="00251CAB"/>
    <w:rsid w:val="002527D2"/>
    <w:rsid w:val="00252F4C"/>
    <w:rsid w:val="0025318A"/>
    <w:rsid w:val="0025523C"/>
    <w:rsid w:val="00256395"/>
    <w:rsid w:val="002577CA"/>
    <w:rsid w:val="002577ED"/>
    <w:rsid w:val="00260531"/>
    <w:rsid w:val="0026125D"/>
    <w:rsid w:val="002616FC"/>
    <w:rsid w:val="0026188F"/>
    <w:rsid w:val="002618FA"/>
    <w:rsid w:val="00262CD7"/>
    <w:rsid w:val="00263555"/>
    <w:rsid w:val="002640C9"/>
    <w:rsid w:val="002669A3"/>
    <w:rsid w:val="002672C8"/>
    <w:rsid w:val="002672E8"/>
    <w:rsid w:val="0027272F"/>
    <w:rsid w:val="00272ABA"/>
    <w:rsid w:val="00272B0A"/>
    <w:rsid w:val="00272E55"/>
    <w:rsid w:val="002731EC"/>
    <w:rsid w:val="00273861"/>
    <w:rsid w:val="002741D3"/>
    <w:rsid w:val="00274D15"/>
    <w:rsid w:val="002754A4"/>
    <w:rsid w:val="00276B64"/>
    <w:rsid w:val="00276C1C"/>
    <w:rsid w:val="00276D3F"/>
    <w:rsid w:val="002778D3"/>
    <w:rsid w:val="00281773"/>
    <w:rsid w:val="00281916"/>
    <w:rsid w:val="00281A4D"/>
    <w:rsid w:val="00283C47"/>
    <w:rsid w:val="00284467"/>
    <w:rsid w:val="002904F9"/>
    <w:rsid w:val="00290E29"/>
    <w:rsid w:val="002916FF"/>
    <w:rsid w:val="00294CEB"/>
    <w:rsid w:val="00295657"/>
    <w:rsid w:val="0029602F"/>
    <w:rsid w:val="00296C6E"/>
    <w:rsid w:val="002A1BB4"/>
    <w:rsid w:val="002A4607"/>
    <w:rsid w:val="002A54BC"/>
    <w:rsid w:val="002A6128"/>
    <w:rsid w:val="002A678C"/>
    <w:rsid w:val="002A73B0"/>
    <w:rsid w:val="002A7D79"/>
    <w:rsid w:val="002B09DA"/>
    <w:rsid w:val="002B1585"/>
    <w:rsid w:val="002B1644"/>
    <w:rsid w:val="002B41DB"/>
    <w:rsid w:val="002B56FC"/>
    <w:rsid w:val="002B70D9"/>
    <w:rsid w:val="002B7771"/>
    <w:rsid w:val="002C0707"/>
    <w:rsid w:val="002C0CF1"/>
    <w:rsid w:val="002C4350"/>
    <w:rsid w:val="002C511C"/>
    <w:rsid w:val="002C53D1"/>
    <w:rsid w:val="002C56CB"/>
    <w:rsid w:val="002C665D"/>
    <w:rsid w:val="002C7BDC"/>
    <w:rsid w:val="002D2006"/>
    <w:rsid w:val="002D2263"/>
    <w:rsid w:val="002D2C18"/>
    <w:rsid w:val="002D5CDA"/>
    <w:rsid w:val="002D5CFD"/>
    <w:rsid w:val="002D5D4D"/>
    <w:rsid w:val="002D6342"/>
    <w:rsid w:val="002D6BC7"/>
    <w:rsid w:val="002D7CC6"/>
    <w:rsid w:val="002E05F4"/>
    <w:rsid w:val="002E1C7B"/>
    <w:rsid w:val="002E2C68"/>
    <w:rsid w:val="002E3615"/>
    <w:rsid w:val="002E3C51"/>
    <w:rsid w:val="002E505F"/>
    <w:rsid w:val="002E68B5"/>
    <w:rsid w:val="002E7D20"/>
    <w:rsid w:val="002F1A86"/>
    <w:rsid w:val="002F353B"/>
    <w:rsid w:val="002F5423"/>
    <w:rsid w:val="002F5479"/>
    <w:rsid w:val="002F5C87"/>
    <w:rsid w:val="002F60F2"/>
    <w:rsid w:val="002F615E"/>
    <w:rsid w:val="002F6CCC"/>
    <w:rsid w:val="00301AD9"/>
    <w:rsid w:val="00302F51"/>
    <w:rsid w:val="0030460A"/>
    <w:rsid w:val="00305305"/>
    <w:rsid w:val="0030598B"/>
    <w:rsid w:val="00305F88"/>
    <w:rsid w:val="00307139"/>
    <w:rsid w:val="00307A17"/>
    <w:rsid w:val="0031292C"/>
    <w:rsid w:val="00315155"/>
    <w:rsid w:val="003154EC"/>
    <w:rsid w:val="003167D2"/>
    <w:rsid w:val="0032231A"/>
    <w:rsid w:val="00323D19"/>
    <w:rsid w:val="00324CFE"/>
    <w:rsid w:val="003254F5"/>
    <w:rsid w:val="00327115"/>
    <w:rsid w:val="00327A50"/>
    <w:rsid w:val="00327B75"/>
    <w:rsid w:val="003303E0"/>
    <w:rsid w:val="00331BED"/>
    <w:rsid w:val="003322D9"/>
    <w:rsid w:val="00332D02"/>
    <w:rsid w:val="00332FD7"/>
    <w:rsid w:val="003358E1"/>
    <w:rsid w:val="00335E37"/>
    <w:rsid w:val="00337B40"/>
    <w:rsid w:val="003418B3"/>
    <w:rsid w:val="003454C4"/>
    <w:rsid w:val="00345750"/>
    <w:rsid w:val="003471F6"/>
    <w:rsid w:val="00350F38"/>
    <w:rsid w:val="0035104A"/>
    <w:rsid w:val="003561E5"/>
    <w:rsid w:val="00356C84"/>
    <w:rsid w:val="00357833"/>
    <w:rsid w:val="003631B9"/>
    <w:rsid w:val="003635AC"/>
    <w:rsid w:val="00363A2F"/>
    <w:rsid w:val="0036506B"/>
    <w:rsid w:val="00365401"/>
    <w:rsid w:val="003676C2"/>
    <w:rsid w:val="00367CB6"/>
    <w:rsid w:val="00367D05"/>
    <w:rsid w:val="00370DE5"/>
    <w:rsid w:val="003713C1"/>
    <w:rsid w:val="00371A57"/>
    <w:rsid w:val="00371C28"/>
    <w:rsid w:val="003722B6"/>
    <w:rsid w:val="003744CD"/>
    <w:rsid w:val="003749A0"/>
    <w:rsid w:val="00380E4D"/>
    <w:rsid w:val="00381432"/>
    <w:rsid w:val="00382F5E"/>
    <w:rsid w:val="00383D17"/>
    <w:rsid w:val="00385EC0"/>
    <w:rsid w:val="0038635D"/>
    <w:rsid w:val="003904CC"/>
    <w:rsid w:val="00391C0A"/>
    <w:rsid w:val="00392528"/>
    <w:rsid w:val="00393BB3"/>
    <w:rsid w:val="00395062"/>
    <w:rsid w:val="003955C3"/>
    <w:rsid w:val="00396A66"/>
    <w:rsid w:val="00397429"/>
    <w:rsid w:val="003977C3"/>
    <w:rsid w:val="003A2247"/>
    <w:rsid w:val="003A22F5"/>
    <w:rsid w:val="003A2320"/>
    <w:rsid w:val="003A25DA"/>
    <w:rsid w:val="003A3D33"/>
    <w:rsid w:val="003B0E81"/>
    <w:rsid w:val="003B15E3"/>
    <w:rsid w:val="003B1DF7"/>
    <w:rsid w:val="003B26F2"/>
    <w:rsid w:val="003B40DD"/>
    <w:rsid w:val="003B4989"/>
    <w:rsid w:val="003B53F8"/>
    <w:rsid w:val="003B6F2F"/>
    <w:rsid w:val="003B6F35"/>
    <w:rsid w:val="003B7DD9"/>
    <w:rsid w:val="003C17F9"/>
    <w:rsid w:val="003C30CF"/>
    <w:rsid w:val="003C3334"/>
    <w:rsid w:val="003C3C39"/>
    <w:rsid w:val="003C4951"/>
    <w:rsid w:val="003C4AD4"/>
    <w:rsid w:val="003D072D"/>
    <w:rsid w:val="003D13ED"/>
    <w:rsid w:val="003D320A"/>
    <w:rsid w:val="003D47C9"/>
    <w:rsid w:val="003D4C10"/>
    <w:rsid w:val="003D4EF7"/>
    <w:rsid w:val="003D514D"/>
    <w:rsid w:val="003D6CA1"/>
    <w:rsid w:val="003E1E07"/>
    <w:rsid w:val="003E2D7D"/>
    <w:rsid w:val="003E3616"/>
    <w:rsid w:val="003E536D"/>
    <w:rsid w:val="003E53A3"/>
    <w:rsid w:val="003E565A"/>
    <w:rsid w:val="003E6173"/>
    <w:rsid w:val="003E6B59"/>
    <w:rsid w:val="003E6B7D"/>
    <w:rsid w:val="003F2477"/>
    <w:rsid w:val="003F2C28"/>
    <w:rsid w:val="003F2C8B"/>
    <w:rsid w:val="003F3414"/>
    <w:rsid w:val="003F5CC4"/>
    <w:rsid w:val="003F5D4D"/>
    <w:rsid w:val="003F5F83"/>
    <w:rsid w:val="003F7378"/>
    <w:rsid w:val="0040062E"/>
    <w:rsid w:val="00400B5E"/>
    <w:rsid w:val="00402450"/>
    <w:rsid w:val="00402B48"/>
    <w:rsid w:val="0040450E"/>
    <w:rsid w:val="00404980"/>
    <w:rsid w:val="004050AA"/>
    <w:rsid w:val="00405ED1"/>
    <w:rsid w:val="0040673D"/>
    <w:rsid w:val="00406F33"/>
    <w:rsid w:val="0041223F"/>
    <w:rsid w:val="00412590"/>
    <w:rsid w:val="00412597"/>
    <w:rsid w:val="00412CF3"/>
    <w:rsid w:val="0041339F"/>
    <w:rsid w:val="00413C0C"/>
    <w:rsid w:val="00413F5C"/>
    <w:rsid w:val="00415464"/>
    <w:rsid w:val="00415662"/>
    <w:rsid w:val="004160E3"/>
    <w:rsid w:val="0041684D"/>
    <w:rsid w:val="00416918"/>
    <w:rsid w:val="0041762A"/>
    <w:rsid w:val="00417744"/>
    <w:rsid w:val="004213D1"/>
    <w:rsid w:val="00421EF8"/>
    <w:rsid w:val="004223AA"/>
    <w:rsid w:val="00423419"/>
    <w:rsid w:val="0042496A"/>
    <w:rsid w:val="00424A2F"/>
    <w:rsid w:val="00424D78"/>
    <w:rsid w:val="00425B85"/>
    <w:rsid w:val="00425ED6"/>
    <w:rsid w:val="00426407"/>
    <w:rsid w:val="0042652A"/>
    <w:rsid w:val="00427A1F"/>
    <w:rsid w:val="00432261"/>
    <w:rsid w:val="00432940"/>
    <w:rsid w:val="00435BBF"/>
    <w:rsid w:val="00437223"/>
    <w:rsid w:val="00440845"/>
    <w:rsid w:val="00440927"/>
    <w:rsid w:val="00440EB8"/>
    <w:rsid w:val="0044250E"/>
    <w:rsid w:val="0044326C"/>
    <w:rsid w:val="00443602"/>
    <w:rsid w:val="00443999"/>
    <w:rsid w:val="00444F2E"/>
    <w:rsid w:val="0044562E"/>
    <w:rsid w:val="00450691"/>
    <w:rsid w:val="00453FCD"/>
    <w:rsid w:val="004542A1"/>
    <w:rsid w:val="00454BEB"/>
    <w:rsid w:val="004564BB"/>
    <w:rsid w:val="00460CBC"/>
    <w:rsid w:val="00460EBB"/>
    <w:rsid w:val="00461994"/>
    <w:rsid w:val="00462820"/>
    <w:rsid w:val="004637D3"/>
    <w:rsid w:val="00463F55"/>
    <w:rsid w:val="00463F8C"/>
    <w:rsid w:val="004668D4"/>
    <w:rsid w:val="00467281"/>
    <w:rsid w:val="00470A45"/>
    <w:rsid w:val="00472B6D"/>
    <w:rsid w:val="00473349"/>
    <w:rsid w:val="004736A3"/>
    <w:rsid w:val="00474F86"/>
    <w:rsid w:val="004754D9"/>
    <w:rsid w:val="004802C3"/>
    <w:rsid w:val="00480C72"/>
    <w:rsid w:val="00480F5E"/>
    <w:rsid w:val="00481771"/>
    <w:rsid w:val="0048199B"/>
    <w:rsid w:val="00485D4C"/>
    <w:rsid w:val="004860A4"/>
    <w:rsid w:val="00486C7B"/>
    <w:rsid w:val="00486EC3"/>
    <w:rsid w:val="00487EA8"/>
    <w:rsid w:val="0049017B"/>
    <w:rsid w:val="00490A63"/>
    <w:rsid w:val="0049337C"/>
    <w:rsid w:val="0049477F"/>
    <w:rsid w:val="00495588"/>
    <w:rsid w:val="00495C5E"/>
    <w:rsid w:val="0049612F"/>
    <w:rsid w:val="00496921"/>
    <w:rsid w:val="004A2E98"/>
    <w:rsid w:val="004A3822"/>
    <w:rsid w:val="004A39B9"/>
    <w:rsid w:val="004A3E91"/>
    <w:rsid w:val="004A4EDD"/>
    <w:rsid w:val="004A7220"/>
    <w:rsid w:val="004B2D27"/>
    <w:rsid w:val="004B2E3C"/>
    <w:rsid w:val="004B321F"/>
    <w:rsid w:val="004B345A"/>
    <w:rsid w:val="004B4B50"/>
    <w:rsid w:val="004B6DAF"/>
    <w:rsid w:val="004B751B"/>
    <w:rsid w:val="004C01CB"/>
    <w:rsid w:val="004C3CA8"/>
    <w:rsid w:val="004C3F17"/>
    <w:rsid w:val="004C4195"/>
    <w:rsid w:val="004C4267"/>
    <w:rsid w:val="004C483B"/>
    <w:rsid w:val="004C496B"/>
    <w:rsid w:val="004C4D76"/>
    <w:rsid w:val="004C6620"/>
    <w:rsid w:val="004C74F3"/>
    <w:rsid w:val="004C7968"/>
    <w:rsid w:val="004D1713"/>
    <w:rsid w:val="004D22E5"/>
    <w:rsid w:val="004D39B7"/>
    <w:rsid w:val="004D7D93"/>
    <w:rsid w:val="004E0E6E"/>
    <w:rsid w:val="004E1995"/>
    <w:rsid w:val="004E231E"/>
    <w:rsid w:val="004E316E"/>
    <w:rsid w:val="004E3989"/>
    <w:rsid w:val="004E3B94"/>
    <w:rsid w:val="004E4EAA"/>
    <w:rsid w:val="004E5937"/>
    <w:rsid w:val="004E616C"/>
    <w:rsid w:val="004E6D77"/>
    <w:rsid w:val="004F018C"/>
    <w:rsid w:val="004F04BA"/>
    <w:rsid w:val="004F0844"/>
    <w:rsid w:val="004F149C"/>
    <w:rsid w:val="004F1F37"/>
    <w:rsid w:val="004F20C4"/>
    <w:rsid w:val="004F21D6"/>
    <w:rsid w:val="004F235C"/>
    <w:rsid w:val="004F556D"/>
    <w:rsid w:val="004F5A7B"/>
    <w:rsid w:val="004F61B9"/>
    <w:rsid w:val="004F6923"/>
    <w:rsid w:val="004F779F"/>
    <w:rsid w:val="00500184"/>
    <w:rsid w:val="005016CD"/>
    <w:rsid w:val="00501CB2"/>
    <w:rsid w:val="00502615"/>
    <w:rsid w:val="005042BC"/>
    <w:rsid w:val="00506243"/>
    <w:rsid w:val="00512980"/>
    <w:rsid w:val="00512EAF"/>
    <w:rsid w:val="005135D8"/>
    <w:rsid w:val="00513D3B"/>
    <w:rsid w:val="00514CF0"/>
    <w:rsid w:val="00515EE5"/>
    <w:rsid w:val="0052207E"/>
    <w:rsid w:val="00525BE6"/>
    <w:rsid w:val="00527ACA"/>
    <w:rsid w:val="00530E6B"/>
    <w:rsid w:val="00531151"/>
    <w:rsid w:val="00531606"/>
    <w:rsid w:val="005326A0"/>
    <w:rsid w:val="00533FC6"/>
    <w:rsid w:val="0053583A"/>
    <w:rsid w:val="00537F9B"/>
    <w:rsid w:val="005405FA"/>
    <w:rsid w:val="005421B1"/>
    <w:rsid w:val="00542675"/>
    <w:rsid w:val="005429E6"/>
    <w:rsid w:val="005430CF"/>
    <w:rsid w:val="005432A0"/>
    <w:rsid w:val="00544C05"/>
    <w:rsid w:val="00544C82"/>
    <w:rsid w:val="00546589"/>
    <w:rsid w:val="00547201"/>
    <w:rsid w:val="00547EC6"/>
    <w:rsid w:val="00550963"/>
    <w:rsid w:val="00551FE7"/>
    <w:rsid w:val="00553C11"/>
    <w:rsid w:val="00553FAF"/>
    <w:rsid w:val="005556CC"/>
    <w:rsid w:val="00555A78"/>
    <w:rsid w:val="005571D5"/>
    <w:rsid w:val="00561DB2"/>
    <w:rsid w:val="00562F52"/>
    <w:rsid w:val="00563162"/>
    <w:rsid w:val="005632AE"/>
    <w:rsid w:val="005632EA"/>
    <w:rsid w:val="005642BD"/>
    <w:rsid w:val="005645F4"/>
    <w:rsid w:val="0056498F"/>
    <w:rsid w:val="00566A80"/>
    <w:rsid w:val="0056715A"/>
    <w:rsid w:val="005703DD"/>
    <w:rsid w:val="005704DE"/>
    <w:rsid w:val="00572308"/>
    <w:rsid w:val="00572526"/>
    <w:rsid w:val="00572A51"/>
    <w:rsid w:val="00575D64"/>
    <w:rsid w:val="00576E13"/>
    <w:rsid w:val="00577072"/>
    <w:rsid w:val="005810BC"/>
    <w:rsid w:val="005812AD"/>
    <w:rsid w:val="00582E37"/>
    <w:rsid w:val="00582F45"/>
    <w:rsid w:val="00583FAC"/>
    <w:rsid w:val="00585301"/>
    <w:rsid w:val="00586275"/>
    <w:rsid w:val="005878E2"/>
    <w:rsid w:val="00587C80"/>
    <w:rsid w:val="00587E3C"/>
    <w:rsid w:val="00590324"/>
    <w:rsid w:val="00590EEE"/>
    <w:rsid w:val="005916D0"/>
    <w:rsid w:val="00591C2E"/>
    <w:rsid w:val="00591D4D"/>
    <w:rsid w:val="00592178"/>
    <w:rsid w:val="005937B2"/>
    <w:rsid w:val="005938E5"/>
    <w:rsid w:val="00595CAA"/>
    <w:rsid w:val="0059633A"/>
    <w:rsid w:val="005A018B"/>
    <w:rsid w:val="005A0EB5"/>
    <w:rsid w:val="005A115D"/>
    <w:rsid w:val="005A4844"/>
    <w:rsid w:val="005A55D9"/>
    <w:rsid w:val="005A5CCF"/>
    <w:rsid w:val="005A5EA9"/>
    <w:rsid w:val="005A6D9D"/>
    <w:rsid w:val="005A78C7"/>
    <w:rsid w:val="005B147F"/>
    <w:rsid w:val="005B2FAF"/>
    <w:rsid w:val="005B3363"/>
    <w:rsid w:val="005B4127"/>
    <w:rsid w:val="005B4590"/>
    <w:rsid w:val="005B46B3"/>
    <w:rsid w:val="005B4EAF"/>
    <w:rsid w:val="005B5CF1"/>
    <w:rsid w:val="005B64A7"/>
    <w:rsid w:val="005B69E7"/>
    <w:rsid w:val="005B74C8"/>
    <w:rsid w:val="005C0A42"/>
    <w:rsid w:val="005C22D2"/>
    <w:rsid w:val="005C251E"/>
    <w:rsid w:val="005C5368"/>
    <w:rsid w:val="005C7471"/>
    <w:rsid w:val="005D032E"/>
    <w:rsid w:val="005D0661"/>
    <w:rsid w:val="005D09BB"/>
    <w:rsid w:val="005D2C26"/>
    <w:rsid w:val="005D51A4"/>
    <w:rsid w:val="005D53ED"/>
    <w:rsid w:val="005D6321"/>
    <w:rsid w:val="005D6F34"/>
    <w:rsid w:val="005E005E"/>
    <w:rsid w:val="005E17C2"/>
    <w:rsid w:val="005E1F71"/>
    <w:rsid w:val="005E2DF9"/>
    <w:rsid w:val="005E2F64"/>
    <w:rsid w:val="005E362F"/>
    <w:rsid w:val="005E4CE0"/>
    <w:rsid w:val="005E69DD"/>
    <w:rsid w:val="005E6E36"/>
    <w:rsid w:val="005E7D7F"/>
    <w:rsid w:val="005F09B9"/>
    <w:rsid w:val="005F0B88"/>
    <w:rsid w:val="005F149B"/>
    <w:rsid w:val="005F2B24"/>
    <w:rsid w:val="005F30B4"/>
    <w:rsid w:val="005F398F"/>
    <w:rsid w:val="005F4174"/>
    <w:rsid w:val="005F4F92"/>
    <w:rsid w:val="005F623B"/>
    <w:rsid w:val="0060063F"/>
    <w:rsid w:val="00600AEC"/>
    <w:rsid w:val="006014E9"/>
    <w:rsid w:val="006020D8"/>
    <w:rsid w:val="0060244E"/>
    <w:rsid w:val="006029A1"/>
    <w:rsid w:val="00603E60"/>
    <w:rsid w:val="006040DE"/>
    <w:rsid w:val="00604D04"/>
    <w:rsid w:val="00604D7F"/>
    <w:rsid w:val="00605E70"/>
    <w:rsid w:val="00606258"/>
    <w:rsid w:val="00606347"/>
    <w:rsid w:val="00610156"/>
    <w:rsid w:val="00610E89"/>
    <w:rsid w:val="0061139B"/>
    <w:rsid w:val="00611A6B"/>
    <w:rsid w:val="00611B9A"/>
    <w:rsid w:val="00612165"/>
    <w:rsid w:val="00612693"/>
    <w:rsid w:val="00615DB5"/>
    <w:rsid w:val="00616CD8"/>
    <w:rsid w:val="0061795A"/>
    <w:rsid w:val="00617D58"/>
    <w:rsid w:val="006200E7"/>
    <w:rsid w:val="006216E7"/>
    <w:rsid w:val="00621924"/>
    <w:rsid w:val="00621B47"/>
    <w:rsid w:val="00622E63"/>
    <w:rsid w:val="00623F0C"/>
    <w:rsid w:val="00624C96"/>
    <w:rsid w:val="00625858"/>
    <w:rsid w:val="00625B70"/>
    <w:rsid w:val="00627D87"/>
    <w:rsid w:val="00631F71"/>
    <w:rsid w:val="00632C5A"/>
    <w:rsid w:val="00633FF7"/>
    <w:rsid w:val="006343B3"/>
    <w:rsid w:val="00636DD9"/>
    <w:rsid w:val="00640BFC"/>
    <w:rsid w:val="0064120B"/>
    <w:rsid w:val="00641229"/>
    <w:rsid w:val="0064128C"/>
    <w:rsid w:val="0064242B"/>
    <w:rsid w:val="00643F85"/>
    <w:rsid w:val="006454BE"/>
    <w:rsid w:val="0064642F"/>
    <w:rsid w:val="00650015"/>
    <w:rsid w:val="00650A51"/>
    <w:rsid w:val="006527E6"/>
    <w:rsid w:val="00653E1C"/>
    <w:rsid w:val="00654552"/>
    <w:rsid w:val="006546A2"/>
    <w:rsid w:val="0065550F"/>
    <w:rsid w:val="00655D79"/>
    <w:rsid w:val="00660510"/>
    <w:rsid w:val="006617C1"/>
    <w:rsid w:val="006625C1"/>
    <w:rsid w:val="0066282F"/>
    <w:rsid w:val="00662D44"/>
    <w:rsid w:val="00663781"/>
    <w:rsid w:val="006646BB"/>
    <w:rsid w:val="00664DFE"/>
    <w:rsid w:val="00665925"/>
    <w:rsid w:val="00665B91"/>
    <w:rsid w:val="006665D7"/>
    <w:rsid w:val="006666F6"/>
    <w:rsid w:val="00666784"/>
    <w:rsid w:val="0066759D"/>
    <w:rsid w:val="00667D71"/>
    <w:rsid w:val="00670945"/>
    <w:rsid w:val="00673290"/>
    <w:rsid w:val="00676447"/>
    <w:rsid w:val="00681C74"/>
    <w:rsid w:val="00682061"/>
    <w:rsid w:val="00683A58"/>
    <w:rsid w:val="00686498"/>
    <w:rsid w:val="00686EF7"/>
    <w:rsid w:val="006902AF"/>
    <w:rsid w:val="006903E2"/>
    <w:rsid w:val="0069041F"/>
    <w:rsid w:val="00690783"/>
    <w:rsid w:val="00692D27"/>
    <w:rsid w:val="00692ED0"/>
    <w:rsid w:val="006930C4"/>
    <w:rsid w:val="006934D0"/>
    <w:rsid w:val="0069381A"/>
    <w:rsid w:val="00694892"/>
    <w:rsid w:val="006949F9"/>
    <w:rsid w:val="00694C67"/>
    <w:rsid w:val="00695FCA"/>
    <w:rsid w:val="0069725A"/>
    <w:rsid w:val="00697742"/>
    <w:rsid w:val="006A1863"/>
    <w:rsid w:val="006A1F75"/>
    <w:rsid w:val="006A31C1"/>
    <w:rsid w:val="006A7047"/>
    <w:rsid w:val="006A7D90"/>
    <w:rsid w:val="006B2EF1"/>
    <w:rsid w:val="006B372D"/>
    <w:rsid w:val="006B3C7E"/>
    <w:rsid w:val="006B43C8"/>
    <w:rsid w:val="006B5276"/>
    <w:rsid w:val="006C0CB8"/>
    <w:rsid w:val="006C1E24"/>
    <w:rsid w:val="006C2DBE"/>
    <w:rsid w:val="006C75C2"/>
    <w:rsid w:val="006C7C2F"/>
    <w:rsid w:val="006D050E"/>
    <w:rsid w:val="006D1327"/>
    <w:rsid w:val="006D1937"/>
    <w:rsid w:val="006D227B"/>
    <w:rsid w:val="006D2A38"/>
    <w:rsid w:val="006D3896"/>
    <w:rsid w:val="006D39A8"/>
    <w:rsid w:val="006D3A4B"/>
    <w:rsid w:val="006D5347"/>
    <w:rsid w:val="006D5B56"/>
    <w:rsid w:val="006D6708"/>
    <w:rsid w:val="006D6FD3"/>
    <w:rsid w:val="006E0337"/>
    <w:rsid w:val="006E0C4D"/>
    <w:rsid w:val="006E1480"/>
    <w:rsid w:val="006E16BD"/>
    <w:rsid w:val="006E2BFA"/>
    <w:rsid w:val="006E3B82"/>
    <w:rsid w:val="006E4261"/>
    <w:rsid w:val="006E441E"/>
    <w:rsid w:val="006E67D7"/>
    <w:rsid w:val="006E7E2A"/>
    <w:rsid w:val="006F1296"/>
    <w:rsid w:val="006F1BA7"/>
    <w:rsid w:val="006F2B79"/>
    <w:rsid w:val="006F3F73"/>
    <w:rsid w:val="006F5C42"/>
    <w:rsid w:val="006F6414"/>
    <w:rsid w:val="006F7C73"/>
    <w:rsid w:val="006F7DCD"/>
    <w:rsid w:val="006F7EDD"/>
    <w:rsid w:val="00702DFD"/>
    <w:rsid w:val="00704862"/>
    <w:rsid w:val="007056D1"/>
    <w:rsid w:val="007069C0"/>
    <w:rsid w:val="00707136"/>
    <w:rsid w:val="00710A71"/>
    <w:rsid w:val="00710F8D"/>
    <w:rsid w:val="00710FC5"/>
    <w:rsid w:val="007111D0"/>
    <w:rsid w:val="00712A89"/>
    <w:rsid w:val="00713024"/>
    <w:rsid w:val="00713161"/>
    <w:rsid w:val="0071333C"/>
    <w:rsid w:val="00713CEA"/>
    <w:rsid w:val="007149E3"/>
    <w:rsid w:val="00714E29"/>
    <w:rsid w:val="00715E05"/>
    <w:rsid w:val="00717880"/>
    <w:rsid w:val="00717E8D"/>
    <w:rsid w:val="007211F1"/>
    <w:rsid w:val="007216AE"/>
    <w:rsid w:val="007227E5"/>
    <w:rsid w:val="0072350A"/>
    <w:rsid w:val="0072362F"/>
    <w:rsid w:val="00726C95"/>
    <w:rsid w:val="00727DCA"/>
    <w:rsid w:val="00730175"/>
    <w:rsid w:val="0073029C"/>
    <w:rsid w:val="00730525"/>
    <w:rsid w:val="00731B79"/>
    <w:rsid w:val="00733C40"/>
    <w:rsid w:val="00735589"/>
    <w:rsid w:val="00736CAE"/>
    <w:rsid w:val="00736D34"/>
    <w:rsid w:val="007374B3"/>
    <w:rsid w:val="00740771"/>
    <w:rsid w:val="007411B6"/>
    <w:rsid w:val="007422C3"/>
    <w:rsid w:val="00743664"/>
    <w:rsid w:val="00743AC0"/>
    <w:rsid w:val="00745542"/>
    <w:rsid w:val="00745B0A"/>
    <w:rsid w:val="00745C18"/>
    <w:rsid w:val="00745C5F"/>
    <w:rsid w:val="00750488"/>
    <w:rsid w:val="00750DB7"/>
    <w:rsid w:val="00751061"/>
    <w:rsid w:val="00751A4B"/>
    <w:rsid w:val="00755B0F"/>
    <w:rsid w:val="007560F2"/>
    <w:rsid w:val="0075648B"/>
    <w:rsid w:val="00756C55"/>
    <w:rsid w:val="007572DA"/>
    <w:rsid w:val="0076023C"/>
    <w:rsid w:val="0076054D"/>
    <w:rsid w:val="00761C9B"/>
    <w:rsid w:val="007640AB"/>
    <w:rsid w:val="0076429A"/>
    <w:rsid w:val="007649DC"/>
    <w:rsid w:val="00764C36"/>
    <w:rsid w:val="007657AA"/>
    <w:rsid w:val="00765AF7"/>
    <w:rsid w:val="0076777C"/>
    <w:rsid w:val="00767AED"/>
    <w:rsid w:val="00770103"/>
    <w:rsid w:val="007710A4"/>
    <w:rsid w:val="00772791"/>
    <w:rsid w:val="0077340E"/>
    <w:rsid w:val="0077349A"/>
    <w:rsid w:val="007738C3"/>
    <w:rsid w:val="00774DC2"/>
    <w:rsid w:val="00775405"/>
    <w:rsid w:val="007768BF"/>
    <w:rsid w:val="007769BC"/>
    <w:rsid w:val="00777501"/>
    <w:rsid w:val="00780202"/>
    <w:rsid w:val="00780BB6"/>
    <w:rsid w:val="007815D7"/>
    <w:rsid w:val="007826AF"/>
    <w:rsid w:val="007826F1"/>
    <w:rsid w:val="0078335D"/>
    <w:rsid w:val="007833E7"/>
    <w:rsid w:val="007843A3"/>
    <w:rsid w:val="00784ABC"/>
    <w:rsid w:val="007876F9"/>
    <w:rsid w:val="0078770D"/>
    <w:rsid w:val="00787FBB"/>
    <w:rsid w:val="00790FFB"/>
    <w:rsid w:val="00791417"/>
    <w:rsid w:val="00792616"/>
    <w:rsid w:val="0079548B"/>
    <w:rsid w:val="00796447"/>
    <w:rsid w:val="00796779"/>
    <w:rsid w:val="007971DD"/>
    <w:rsid w:val="007974E5"/>
    <w:rsid w:val="00797636"/>
    <w:rsid w:val="0079774C"/>
    <w:rsid w:val="00797B4F"/>
    <w:rsid w:val="00797CEC"/>
    <w:rsid w:val="007A02CF"/>
    <w:rsid w:val="007A0D8D"/>
    <w:rsid w:val="007A2673"/>
    <w:rsid w:val="007A29CB"/>
    <w:rsid w:val="007A339A"/>
    <w:rsid w:val="007A3A69"/>
    <w:rsid w:val="007A3B91"/>
    <w:rsid w:val="007A494B"/>
    <w:rsid w:val="007A4C7D"/>
    <w:rsid w:val="007A568B"/>
    <w:rsid w:val="007A5FB9"/>
    <w:rsid w:val="007A635B"/>
    <w:rsid w:val="007A6B63"/>
    <w:rsid w:val="007A7F50"/>
    <w:rsid w:val="007B100E"/>
    <w:rsid w:val="007B147D"/>
    <w:rsid w:val="007B1F83"/>
    <w:rsid w:val="007B2D5B"/>
    <w:rsid w:val="007B33C6"/>
    <w:rsid w:val="007B4140"/>
    <w:rsid w:val="007B5EBC"/>
    <w:rsid w:val="007B682F"/>
    <w:rsid w:val="007B6E89"/>
    <w:rsid w:val="007B70E1"/>
    <w:rsid w:val="007B7AE8"/>
    <w:rsid w:val="007C0997"/>
    <w:rsid w:val="007C1CDD"/>
    <w:rsid w:val="007C238D"/>
    <w:rsid w:val="007C2646"/>
    <w:rsid w:val="007C2F83"/>
    <w:rsid w:val="007C4CA7"/>
    <w:rsid w:val="007C69BC"/>
    <w:rsid w:val="007C7AEA"/>
    <w:rsid w:val="007D0D53"/>
    <w:rsid w:val="007D2AE3"/>
    <w:rsid w:val="007D3EA5"/>
    <w:rsid w:val="007D5FB4"/>
    <w:rsid w:val="007D64C0"/>
    <w:rsid w:val="007D6526"/>
    <w:rsid w:val="007D6E9A"/>
    <w:rsid w:val="007E0BDF"/>
    <w:rsid w:val="007E0C57"/>
    <w:rsid w:val="007E2DDC"/>
    <w:rsid w:val="007E6F9C"/>
    <w:rsid w:val="007E6FEF"/>
    <w:rsid w:val="007F0F74"/>
    <w:rsid w:val="007F1F7E"/>
    <w:rsid w:val="007F21D8"/>
    <w:rsid w:val="007F355F"/>
    <w:rsid w:val="007F64EA"/>
    <w:rsid w:val="007F6576"/>
    <w:rsid w:val="007F76BD"/>
    <w:rsid w:val="00801371"/>
    <w:rsid w:val="00801463"/>
    <w:rsid w:val="008016D8"/>
    <w:rsid w:val="00801884"/>
    <w:rsid w:val="008024DF"/>
    <w:rsid w:val="00803DC6"/>
    <w:rsid w:val="008056E4"/>
    <w:rsid w:val="0080570B"/>
    <w:rsid w:val="00805FDC"/>
    <w:rsid w:val="00806707"/>
    <w:rsid w:val="00806EC8"/>
    <w:rsid w:val="008101F8"/>
    <w:rsid w:val="00810337"/>
    <w:rsid w:val="00810CF2"/>
    <w:rsid w:val="008117D0"/>
    <w:rsid w:val="00811CCB"/>
    <w:rsid w:val="00811CFF"/>
    <w:rsid w:val="008144EF"/>
    <w:rsid w:val="00814E16"/>
    <w:rsid w:val="00815C83"/>
    <w:rsid w:val="0082003F"/>
    <w:rsid w:val="008209CC"/>
    <w:rsid w:val="0082107F"/>
    <w:rsid w:val="00822CEF"/>
    <w:rsid w:val="00824483"/>
    <w:rsid w:val="00824C6E"/>
    <w:rsid w:val="00827844"/>
    <w:rsid w:val="00830C56"/>
    <w:rsid w:val="00830F62"/>
    <w:rsid w:val="008319E0"/>
    <w:rsid w:val="00831F56"/>
    <w:rsid w:val="00834A4D"/>
    <w:rsid w:val="00834CB9"/>
    <w:rsid w:val="00835B1F"/>
    <w:rsid w:val="00835D9D"/>
    <w:rsid w:val="00835EAA"/>
    <w:rsid w:val="00835FF0"/>
    <w:rsid w:val="00836318"/>
    <w:rsid w:val="00836DDB"/>
    <w:rsid w:val="008405B5"/>
    <w:rsid w:val="0084060D"/>
    <w:rsid w:val="008407EF"/>
    <w:rsid w:val="0084149E"/>
    <w:rsid w:val="008422EF"/>
    <w:rsid w:val="0084285B"/>
    <w:rsid w:val="0084451C"/>
    <w:rsid w:val="00844802"/>
    <w:rsid w:val="00844D0C"/>
    <w:rsid w:val="008469CF"/>
    <w:rsid w:val="00846FDF"/>
    <w:rsid w:val="008475B5"/>
    <w:rsid w:val="00850CD2"/>
    <w:rsid w:val="0085252E"/>
    <w:rsid w:val="00852A99"/>
    <w:rsid w:val="00853C60"/>
    <w:rsid w:val="00855835"/>
    <w:rsid w:val="00855F57"/>
    <w:rsid w:val="00857498"/>
    <w:rsid w:val="008603CF"/>
    <w:rsid w:val="00860E07"/>
    <w:rsid w:val="0086159C"/>
    <w:rsid w:val="00861F25"/>
    <w:rsid w:val="008640DE"/>
    <w:rsid w:val="00866C04"/>
    <w:rsid w:val="00867272"/>
    <w:rsid w:val="008706A8"/>
    <w:rsid w:val="00872A10"/>
    <w:rsid w:val="0087345B"/>
    <w:rsid w:val="00874524"/>
    <w:rsid w:val="0087561C"/>
    <w:rsid w:val="008812A8"/>
    <w:rsid w:val="00881D77"/>
    <w:rsid w:val="008829C7"/>
    <w:rsid w:val="00882E35"/>
    <w:rsid w:val="00883B32"/>
    <w:rsid w:val="00884F14"/>
    <w:rsid w:val="008860B1"/>
    <w:rsid w:val="00887347"/>
    <w:rsid w:val="008920F8"/>
    <w:rsid w:val="00892112"/>
    <w:rsid w:val="00893210"/>
    <w:rsid w:val="00893318"/>
    <w:rsid w:val="0089374C"/>
    <w:rsid w:val="00896641"/>
    <w:rsid w:val="00896B4D"/>
    <w:rsid w:val="00896E1E"/>
    <w:rsid w:val="00897BAF"/>
    <w:rsid w:val="008A012E"/>
    <w:rsid w:val="008A105E"/>
    <w:rsid w:val="008A2E69"/>
    <w:rsid w:val="008A4136"/>
    <w:rsid w:val="008A424A"/>
    <w:rsid w:val="008A4282"/>
    <w:rsid w:val="008A4DD8"/>
    <w:rsid w:val="008A56F1"/>
    <w:rsid w:val="008A5B47"/>
    <w:rsid w:val="008A5D2E"/>
    <w:rsid w:val="008A71D8"/>
    <w:rsid w:val="008A739B"/>
    <w:rsid w:val="008B18D9"/>
    <w:rsid w:val="008B1B2E"/>
    <w:rsid w:val="008B1E29"/>
    <w:rsid w:val="008B2B24"/>
    <w:rsid w:val="008B2C7D"/>
    <w:rsid w:val="008B5452"/>
    <w:rsid w:val="008B562C"/>
    <w:rsid w:val="008B57BB"/>
    <w:rsid w:val="008B5D42"/>
    <w:rsid w:val="008B6C26"/>
    <w:rsid w:val="008C04CF"/>
    <w:rsid w:val="008C13F9"/>
    <w:rsid w:val="008C2EF7"/>
    <w:rsid w:val="008C503B"/>
    <w:rsid w:val="008C637C"/>
    <w:rsid w:val="008C70B1"/>
    <w:rsid w:val="008C7F1C"/>
    <w:rsid w:val="008D1960"/>
    <w:rsid w:val="008D2858"/>
    <w:rsid w:val="008D350D"/>
    <w:rsid w:val="008D4230"/>
    <w:rsid w:val="008D6A89"/>
    <w:rsid w:val="008E22EB"/>
    <w:rsid w:val="008E2B1C"/>
    <w:rsid w:val="008E4046"/>
    <w:rsid w:val="008E443E"/>
    <w:rsid w:val="008F031D"/>
    <w:rsid w:val="008F09C5"/>
    <w:rsid w:val="008F0C5A"/>
    <w:rsid w:val="008F16BB"/>
    <w:rsid w:val="008F1C6E"/>
    <w:rsid w:val="008F4EFD"/>
    <w:rsid w:val="008F5925"/>
    <w:rsid w:val="008F647B"/>
    <w:rsid w:val="009002DB"/>
    <w:rsid w:val="00901F43"/>
    <w:rsid w:val="0090235C"/>
    <w:rsid w:val="0090257F"/>
    <w:rsid w:val="0090654F"/>
    <w:rsid w:val="00906B63"/>
    <w:rsid w:val="009074F4"/>
    <w:rsid w:val="00911B36"/>
    <w:rsid w:val="0091260A"/>
    <w:rsid w:val="00913D19"/>
    <w:rsid w:val="00914BD6"/>
    <w:rsid w:val="00914DB7"/>
    <w:rsid w:val="00915C36"/>
    <w:rsid w:val="00915D64"/>
    <w:rsid w:val="00915E34"/>
    <w:rsid w:val="00917EB3"/>
    <w:rsid w:val="00923946"/>
    <w:rsid w:val="009241FF"/>
    <w:rsid w:val="009244F8"/>
    <w:rsid w:val="0092514F"/>
    <w:rsid w:val="00925D49"/>
    <w:rsid w:val="00926883"/>
    <w:rsid w:val="00931AA7"/>
    <w:rsid w:val="00932006"/>
    <w:rsid w:val="00932B72"/>
    <w:rsid w:val="0093377A"/>
    <w:rsid w:val="00933B45"/>
    <w:rsid w:val="00934BBA"/>
    <w:rsid w:val="00935CE8"/>
    <w:rsid w:val="00935D7D"/>
    <w:rsid w:val="0093607A"/>
    <w:rsid w:val="0093725A"/>
    <w:rsid w:val="0093764E"/>
    <w:rsid w:val="009376E4"/>
    <w:rsid w:val="00937DC0"/>
    <w:rsid w:val="00940008"/>
    <w:rsid w:val="0094035E"/>
    <w:rsid w:val="00941186"/>
    <w:rsid w:val="0094351C"/>
    <w:rsid w:val="00943B94"/>
    <w:rsid w:val="00944A52"/>
    <w:rsid w:val="009462C1"/>
    <w:rsid w:val="00947138"/>
    <w:rsid w:val="009477AC"/>
    <w:rsid w:val="009514BF"/>
    <w:rsid w:val="009521D0"/>
    <w:rsid w:val="0095530D"/>
    <w:rsid w:val="0095547C"/>
    <w:rsid w:val="00956FB0"/>
    <w:rsid w:val="0095704D"/>
    <w:rsid w:val="00957973"/>
    <w:rsid w:val="009608E0"/>
    <w:rsid w:val="0096155A"/>
    <w:rsid w:val="00962618"/>
    <w:rsid w:val="00963037"/>
    <w:rsid w:val="00963104"/>
    <w:rsid w:val="009632A9"/>
    <w:rsid w:val="0096426D"/>
    <w:rsid w:val="0096467C"/>
    <w:rsid w:val="009647CE"/>
    <w:rsid w:val="0096484B"/>
    <w:rsid w:val="009653E5"/>
    <w:rsid w:val="009678D1"/>
    <w:rsid w:val="00967CD8"/>
    <w:rsid w:val="00967E14"/>
    <w:rsid w:val="0097249B"/>
    <w:rsid w:val="00972A75"/>
    <w:rsid w:val="00972DEB"/>
    <w:rsid w:val="00973B17"/>
    <w:rsid w:val="00973D63"/>
    <w:rsid w:val="009742A9"/>
    <w:rsid w:val="00975E97"/>
    <w:rsid w:val="0097719B"/>
    <w:rsid w:val="00982938"/>
    <w:rsid w:val="00985175"/>
    <w:rsid w:val="0098518F"/>
    <w:rsid w:val="009854B5"/>
    <w:rsid w:val="00985F1E"/>
    <w:rsid w:val="00991503"/>
    <w:rsid w:val="0099201E"/>
    <w:rsid w:val="00992102"/>
    <w:rsid w:val="00992320"/>
    <w:rsid w:val="00994EB2"/>
    <w:rsid w:val="00995649"/>
    <w:rsid w:val="00995C3F"/>
    <w:rsid w:val="0099605D"/>
    <w:rsid w:val="00997714"/>
    <w:rsid w:val="009978BA"/>
    <w:rsid w:val="009A023B"/>
    <w:rsid w:val="009A1283"/>
    <w:rsid w:val="009A13E0"/>
    <w:rsid w:val="009A249D"/>
    <w:rsid w:val="009A2597"/>
    <w:rsid w:val="009A326F"/>
    <w:rsid w:val="009A50E8"/>
    <w:rsid w:val="009A6788"/>
    <w:rsid w:val="009A78AE"/>
    <w:rsid w:val="009B03BC"/>
    <w:rsid w:val="009B0445"/>
    <w:rsid w:val="009B293D"/>
    <w:rsid w:val="009B3EBF"/>
    <w:rsid w:val="009B44BD"/>
    <w:rsid w:val="009B6762"/>
    <w:rsid w:val="009B7302"/>
    <w:rsid w:val="009B7673"/>
    <w:rsid w:val="009C1356"/>
    <w:rsid w:val="009C2DD1"/>
    <w:rsid w:val="009C4878"/>
    <w:rsid w:val="009C4A01"/>
    <w:rsid w:val="009C53FA"/>
    <w:rsid w:val="009C62F5"/>
    <w:rsid w:val="009C7CC7"/>
    <w:rsid w:val="009D1616"/>
    <w:rsid w:val="009D182D"/>
    <w:rsid w:val="009D234C"/>
    <w:rsid w:val="009D250A"/>
    <w:rsid w:val="009D35A6"/>
    <w:rsid w:val="009D6128"/>
    <w:rsid w:val="009D70C7"/>
    <w:rsid w:val="009D7C31"/>
    <w:rsid w:val="009E0CE3"/>
    <w:rsid w:val="009E1952"/>
    <w:rsid w:val="009E2FCD"/>
    <w:rsid w:val="009E3FA8"/>
    <w:rsid w:val="009E5F50"/>
    <w:rsid w:val="009E7D9F"/>
    <w:rsid w:val="009F1441"/>
    <w:rsid w:val="009F25BF"/>
    <w:rsid w:val="009F3280"/>
    <w:rsid w:val="009F450F"/>
    <w:rsid w:val="009F635A"/>
    <w:rsid w:val="009F6B4A"/>
    <w:rsid w:val="009F795D"/>
    <w:rsid w:val="00A004B0"/>
    <w:rsid w:val="00A00B20"/>
    <w:rsid w:val="00A03588"/>
    <w:rsid w:val="00A051D8"/>
    <w:rsid w:val="00A066A6"/>
    <w:rsid w:val="00A075A0"/>
    <w:rsid w:val="00A075BA"/>
    <w:rsid w:val="00A078B2"/>
    <w:rsid w:val="00A07A03"/>
    <w:rsid w:val="00A07B90"/>
    <w:rsid w:val="00A07BC8"/>
    <w:rsid w:val="00A07EC0"/>
    <w:rsid w:val="00A07FB9"/>
    <w:rsid w:val="00A101DA"/>
    <w:rsid w:val="00A10243"/>
    <w:rsid w:val="00A1032D"/>
    <w:rsid w:val="00A115E3"/>
    <w:rsid w:val="00A12DB9"/>
    <w:rsid w:val="00A12E79"/>
    <w:rsid w:val="00A143B4"/>
    <w:rsid w:val="00A14430"/>
    <w:rsid w:val="00A15424"/>
    <w:rsid w:val="00A15717"/>
    <w:rsid w:val="00A2064C"/>
    <w:rsid w:val="00A206C4"/>
    <w:rsid w:val="00A20D58"/>
    <w:rsid w:val="00A2184E"/>
    <w:rsid w:val="00A2244E"/>
    <w:rsid w:val="00A231F0"/>
    <w:rsid w:val="00A234AE"/>
    <w:rsid w:val="00A2449C"/>
    <w:rsid w:val="00A251B5"/>
    <w:rsid w:val="00A25662"/>
    <w:rsid w:val="00A25B4B"/>
    <w:rsid w:val="00A26381"/>
    <w:rsid w:val="00A27D1E"/>
    <w:rsid w:val="00A336E6"/>
    <w:rsid w:val="00A342E2"/>
    <w:rsid w:val="00A34B35"/>
    <w:rsid w:val="00A34D7A"/>
    <w:rsid w:val="00A34E36"/>
    <w:rsid w:val="00A3696B"/>
    <w:rsid w:val="00A37E19"/>
    <w:rsid w:val="00A4041C"/>
    <w:rsid w:val="00A407F3"/>
    <w:rsid w:val="00A413AA"/>
    <w:rsid w:val="00A41411"/>
    <w:rsid w:val="00A419C5"/>
    <w:rsid w:val="00A41E1C"/>
    <w:rsid w:val="00A42C71"/>
    <w:rsid w:val="00A4321B"/>
    <w:rsid w:val="00A43E0A"/>
    <w:rsid w:val="00A44721"/>
    <w:rsid w:val="00A45E0A"/>
    <w:rsid w:val="00A50363"/>
    <w:rsid w:val="00A50B02"/>
    <w:rsid w:val="00A50FB1"/>
    <w:rsid w:val="00A5114D"/>
    <w:rsid w:val="00A52A7B"/>
    <w:rsid w:val="00A53616"/>
    <w:rsid w:val="00A55940"/>
    <w:rsid w:val="00A55DBA"/>
    <w:rsid w:val="00A567C3"/>
    <w:rsid w:val="00A568BC"/>
    <w:rsid w:val="00A56E0B"/>
    <w:rsid w:val="00A574B3"/>
    <w:rsid w:val="00A60116"/>
    <w:rsid w:val="00A637E8"/>
    <w:rsid w:val="00A63910"/>
    <w:rsid w:val="00A64724"/>
    <w:rsid w:val="00A67001"/>
    <w:rsid w:val="00A67A68"/>
    <w:rsid w:val="00A67E62"/>
    <w:rsid w:val="00A70B3C"/>
    <w:rsid w:val="00A71368"/>
    <w:rsid w:val="00A719C5"/>
    <w:rsid w:val="00A722E0"/>
    <w:rsid w:val="00A72901"/>
    <w:rsid w:val="00A731A4"/>
    <w:rsid w:val="00A7341F"/>
    <w:rsid w:val="00A73BF6"/>
    <w:rsid w:val="00A75A06"/>
    <w:rsid w:val="00A77483"/>
    <w:rsid w:val="00A77B75"/>
    <w:rsid w:val="00A77EA9"/>
    <w:rsid w:val="00A815AB"/>
    <w:rsid w:val="00A8195B"/>
    <w:rsid w:val="00A84145"/>
    <w:rsid w:val="00A856BA"/>
    <w:rsid w:val="00A85836"/>
    <w:rsid w:val="00A85F2E"/>
    <w:rsid w:val="00A8619D"/>
    <w:rsid w:val="00A86860"/>
    <w:rsid w:val="00A9007A"/>
    <w:rsid w:val="00A90FB3"/>
    <w:rsid w:val="00A916A2"/>
    <w:rsid w:val="00A918FF"/>
    <w:rsid w:val="00A9190E"/>
    <w:rsid w:val="00A91DC6"/>
    <w:rsid w:val="00A93EAB"/>
    <w:rsid w:val="00A95177"/>
    <w:rsid w:val="00A9680E"/>
    <w:rsid w:val="00A96CF9"/>
    <w:rsid w:val="00AA1261"/>
    <w:rsid w:val="00AA1FC1"/>
    <w:rsid w:val="00AA3181"/>
    <w:rsid w:val="00AA4C9A"/>
    <w:rsid w:val="00AA4DF4"/>
    <w:rsid w:val="00AA51A2"/>
    <w:rsid w:val="00AA5DDA"/>
    <w:rsid w:val="00AA6F76"/>
    <w:rsid w:val="00AB2174"/>
    <w:rsid w:val="00AB2223"/>
    <w:rsid w:val="00AB3E93"/>
    <w:rsid w:val="00AB4BE1"/>
    <w:rsid w:val="00AB5225"/>
    <w:rsid w:val="00AB681A"/>
    <w:rsid w:val="00AC39FE"/>
    <w:rsid w:val="00AC4873"/>
    <w:rsid w:val="00AC4881"/>
    <w:rsid w:val="00AC667B"/>
    <w:rsid w:val="00AC767B"/>
    <w:rsid w:val="00AC7AF7"/>
    <w:rsid w:val="00AC7B3A"/>
    <w:rsid w:val="00AD0AFD"/>
    <w:rsid w:val="00AD1272"/>
    <w:rsid w:val="00AD1B0A"/>
    <w:rsid w:val="00AD20FA"/>
    <w:rsid w:val="00AD330A"/>
    <w:rsid w:val="00AD45B0"/>
    <w:rsid w:val="00AD49D6"/>
    <w:rsid w:val="00AD6E71"/>
    <w:rsid w:val="00AE03C7"/>
    <w:rsid w:val="00AE0E75"/>
    <w:rsid w:val="00AE138C"/>
    <w:rsid w:val="00AE2421"/>
    <w:rsid w:val="00AE3104"/>
    <w:rsid w:val="00AE36BD"/>
    <w:rsid w:val="00AE52B8"/>
    <w:rsid w:val="00AE6538"/>
    <w:rsid w:val="00AE6EAD"/>
    <w:rsid w:val="00AF115E"/>
    <w:rsid w:val="00AF15D2"/>
    <w:rsid w:val="00AF30A2"/>
    <w:rsid w:val="00AF3161"/>
    <w:rsid w:val="00AF320C"/>
    <w:rsid w:val="00AF3426"/>
    <w:rsid w:val="00AF395B"/>
    <w:rsid w:val="00AF4660"/>
    <w:rsid w:val="00AF5326"/>
    <w:rsid w:val="00AF5343"/>
    <w:rsid w:val="00AF534A"/>
    <w:rsid w:val="00AF626E"/>
    <w:rsid w:val="00AF6637"/>
    <w:rsid w:val="00AF67BC"/>
    <w:rsid w:val="00AF6D39"/>
    <w:rsid w:val="00AF7048"/>
    <w:rsid w:val="00AF79E1"/>
    <w:rsid w:val="00B01205"/>
    <w:rsid w:val="00B01B02"/>
    <w:rsid w:val="00B020D1"/>
    <w:rsid w:val="00B0347A"/>
    <w:rsid w:val="00B03723"/>
    <w:rsid w:val="00B04413"/>
    <w:rsid w:val="00B05621"/>
    <w:rsid w:val="00B06219"/>
    <w:rsid w:val="00B06928"/>
    <w:rsid w:val="00B06F94"/>
    <w:rsid w:val="00B109BC"/>
    <w:rsid w:val="00B11D2B"/>
    <w:rsid w:val="00B123F6"/>
    <w:rsid w:val="00B13337"/>
    <w:rsid w:val="00B13E2D"/>
    <w:rsid w:val="00B15D6A"/>
    <w:rsid w:val="00B16C6B"/>
    <w:rsid w:val="00B16E20"/>
    <w:rsid w:val="00B17809"/>
    <w:rsid w:val="00B2104D"/>
    <w:rsid w:val="00B210E7"/>
    <w:rsid w:val="00B21C19"/>
    <w:rsid w:val="00B22289"/>
    <w:rsid w:val="00B25EF3"/>
    <w:rsid w:val="00B2717F"/>
    <w:rsid w:val="00B2720A"/>
    <w:rsid w:val="00B27A98"/>
    <w:rsid w:val="00B31441"/>
    <w:rsid w:val="00B3190B"/>
    <w:rsid w:val="00B31978"/>
    <w:rsid w:val="00B31FEE"/>
    <w:rsid w:val="00B33158"/>
    <w:rsid w:val="00B33CBC"/>
    <w:rsid w:val="00B34482"/>
    <w:rsid w:val="00B35729"/>
    <w:rsid w:val="00B35E87"/>
    <w:rsid w:val="00B3768B"/>
    <w:rsid w:val="00B40A20"/>
    <w:rsid w:val="00B41FEB"/>
    <w:rsid w:val="00B432A8"/>
    <w:rsid w:val="00B432B2"/>
    <w:rsid w:val="00B45033"/>
    <w:rsid w:val="00B45272"/>
    <w:rsid w:val="00B45AEE"/>
    <w:rsid w:val="00B508FB"/>
    <w:rsid w:val="00B50E09"/>
    <w:rsid w:val="00B516D6"/>
    <w:rsid w:val="00B516DB"/>
    <w:rsid w:val="00B524D0"/>
    <w:rsid w:val="00B52E09"/>
    <w:rsid w:val="00B53284"/>
    <w:rsid w:val="00B539FB"/>
    <w:rsid w:val="00B541AA"/>
    <w:rsid w:val="00B54AF6"/>
    <w:rsid w:val="00B60A0D"/>
    <w:rsid w:val="00B60D89"/>
    <w:rsid w:val="00B61118"/>
    <w:rsid w:val="00B62797"/>
    <w:rsid w:val="00B62A49"/>
    <w:rsid w:val="00B62D45"/>
    <w:rsid w:val="00B6344A"/>
    <w:rsid w:val="00B63BE7"/>
    <w:rsid w:val="00B6421E"/>
    <w:rsid w:val="00B6570D"/>
    <w:rsid w:val="00B6698B"/>
    <w:rsid w:val="00B66ABF"/>
    <w:rsid w:val="00B66C22"/>
    <w:rsid w:val="00B70A82"/>
    <w:rsid w:val="00B70AF1"/>
    <w:rsid w:val="00B7169E"/>
    <w:rsid w:val="00B72EDA"/>
    <w:rsid w:val="00B73A13"/>
    <w:rsid w:val="00B73AA8"/>
    <w:rsid w:val="00B73B16"/>
    <w:rsid w:val="00B73F2F"/>
    <w:rsid w:val="00B74707"/>
    <w:rsid w:val="00B75A46"/>
    <w:rsid w:val="00B76D5E"/>
    <w:rsid w:val="00B77977"/>
    <w:rsid w:val="00B77DF8"/>
    <w:rsid w:val="00B77EC2"/>
    <w:rsid w:val="00B81DEB"/>
    <w:rsid w:val="00B82238"/>
    <w:rsid w:val="00B82864"/>
    <w:rsid w:val="00B8354A"/>
    <w:rsid w:val="00B848F0"/>
    <w:rsid w:val="00B84E6C"/>
    <w:rsid w:val="00B86150"/>
    <w:rsid w:val="00B87E2F"/>
    <w:rsid w:val="00B908D9"/>
    <w:rsid w:val="00B934B6"/>
    <w:rsid w:val="00B95CF2"/>
    <w:rsid w:val="00B96E17"/>
    <w:rsid w:val="00B97161"/>
    <w:rsid w:val="00B971BD"/>
    <w:rsid w:val="00BA0256"/>
    <w:rsid w:val="00BA0269"/>
    <w:rsid w:val="00BA45DE"/>
    <w:rsid w:val="00BA58A7"/>
    <w:rsid w:val="00BA7D6D"/>
    <w:rsid w:val="00BB1001"/>
    <w:rsid w:val="00BB2876"/>
    <w:rsid w:val="00BB385C"/>
    <w:rsid w:val="00BB4187"/>
    <w:rsid w:val="00BB52E3"/>
    <w:rsid w:val="00BB5611"/>
    <w:rsid w:val="00BB613A"/>
    <w:rsid w:val="00BC1E74"/>
    <w:rsid w:val="00BC4349"/>
    <w:rsid w:val="00BC4A5F"/>
    <w:rsid w:val="00BC4E02"/>
    <w:rsid w:val="00BC52A0"/>
    <w:rsid w:val="00BC5451"/>
    <w:rsid w:val="00BC60F2"/>
    <w:rsid w:val="00BC77F1"/>
    <w:rsid w:val="00BD0356"/>
    <w:rsid w:val="00BD0A03"/>
    <w:rsid w:val="00BD0A94"/>
    <w:rsid w:val="00BD169B"/>
    <w:rsid w:val="00BD2622"/>
    <w:rsid w:val="00BD2C07"/>
    <w:rsid w:val="00BD453F"/>
    <w:rsid w:val="00BD478D"/>
    <w:rsid w:val="00BD705D"/>
    <w:rsid w:val="00BD7DFD"/>
    <w:rsid w:val="00BE0F6F"/>
    <w:rsid w:val="00BE1514"/>
    <w:rsid w:val="00BE1A8E"/>
    <w:rsid w:val="00BE2270"/>
    <w:rsid w:val="00BE2509"/>
    <w:rsid w:val="00BE305A"/>
    <w:rsid w:val="00BE3097"/>
    <w:rsid w:val="00BE38AC"/>
    <w:rsid w:val="00BE48DB"/>
    <w:rsid w:val="00BF1246"/>
    <w:rsid w:val="00BF3B54"/>
    <w:rsid w:val="00BF5499"/>
    <w:rsid w:val="00BF5829"/>
    <w:rsid w:val="00BF5905"/>
    <w:rsid w:val="00BF5E1C"/>
    <w:rsid w:val="00BF6582"/>
    <w:rsid w:val="00C0044D"/>
    <w:rsid w:val="00C02154"/>
    <w:rsid w:val="00C03591"/>
    <w:rsid w:val="00C03BC9"/>
    <w:rsid w:val="00C0404D"/>
    <w:rsid w:val="00C042C2"/>
    <w:rsid w:val="00C047A4"/>
    <w:rsid w:val="00C05EA2"/>
    <w:rsid w:val="00C0647A"/>
    <w:rsid w:val="00C06FB3"/>
    <w:rsid w:val="00C115F3"/>
    <w:rsid w:val="00C12313"/>
    <w:rsid w:val="00C138B5"/>
    <w:rsid w:val="00C13BE8"/>
    <w:rsid w:val="00C16186"/>
    <w:rsid w:val="00C162BF"/>
    <w:rsid w:val="00C16798"/>
    <w:rsid w:val="00C16DC9"/>
    <w:rsid w:val="00C170AF"/>
    <w:rsid w:val="00C170FC"/>
    <w:rsid w:val="00C173DA"/>
    <w:rsid w:val="00C2079B"/>
    <w:rsid w:val="00C20EE8"/>
    <w:rsid w:val="00C21240"/>
    <w:rsid w:val="00C2147A"/>
    <w:rsid w:val="00C216BE"/>
    <w:rsid w:val="00C21F1C"/>
    <w:rsid w:val="00C22875"/>
    <w:rsid w:val="00C22EE8"/>
    <w:rsid w:val="00C230C6"/>
    <w:rsid w:val="00C23828"/>
    <w:rsid w:val="00C245A0"/>
    <w:rsid w:val="00C24C57"/>
    <w:rsid w:val="00C2544E"/>
    <w:rsid w:val="00C25AB5"/>
    <w:rsid w:val="00C276A5"/>
    <w:rsid w:val="00C30052"/>
    <w:rsid w:val="00C308E7"/>
    <w:rsid w:val="00C30A3F"/>
    <w:rsid w:val="00C30B6A"/>
    <w:rsid w:val="00C31432"/>
    <w:rsid w:val="00C32080"/>
    <w:rsid w:val="00C33526"/>
    <w:rsid w:val="00C35DB3"/>
    <w:rsid w:val="00C36270"/>
    <w:rsid w:val="00C37BEF"/>
    <w:rsid w:val="00C409E4"/>
    <w:rsid w:val="00C40BF0"/>
    <w:rsid w:val="00C40C4D"/>
    <w:rsid w:val="00C419B0"/>
    <w:rsid w:val="00C42EFB"/>
    <w:rsid w:val="00C469F1"/>
    <w:rsid w:val="00C46E7C"/>
    <w:rsid w:val="00C47BCE"/>
    <w:rsid w:val="00C508E3"/>
    <w:rsid w:val="00C529A5"/>
    <w:rsid w:val="00C538F9"/>
    <w:rsid w:val="00C56100"/>
    <w:rsid w:val="00C57291"/>
    <w:rsid w:val="00C57A74"/>
    <w:rsid w:val="00C57F98"/>
    <w:rsid w:val="00C60EE9"/>
    <w:rsid w:val="00C61396"/>
    <w:rsid w:val="00C62425"/>
    <w:rsid w:val="00C624FA"/>
    <w:rsid w:val="00C6626F"/>
    <w:rsid w:val="00C6663A"/>
    <w:rsid w:val="00C672FC"/>
    <w:rsid w:val="00C679A4"/>
    <w:rsid w:val="00C70B93"/>
    <w:rsid w:val="00C7164F"/>
    <w:rsid w:val="00C75B0E"/>
    <w:rsid w:val="00C776EE"/>
    <w:rsid w:val="00C81003"/>
    <w:rsid w:val="00C81727"/>
    <w:rsid w:val="00C81933"/>
    <w:rsid w:val="00C827AF"/>
    <w:rsid w:val="00C83701"/>
    <w:rsid w:val="00C83F72"/>
    <w:rsid w:val="00C843E4"/>
    <w:rsid w:val="00C84C39"/>
    <w:rsid w:val="00C86920"/>
    <w:rsid w:val="00C86DC4"/>
    <w:rsid w:val="00C875E3"/>
    <w:rsid w:val="00C87644"/>
    <w:rsid w:val="00C92F88"/>
    <w:rsid w:val="00C9323C"/>
    <w:rsid w:val="00C9426A"/>
    <w:rsid w:val="00C95734"/>
    <w:rsid w:val="00C95F3E"/>
    <w:rsid w:val="00C96652"/>
    <w:rsid w:val="00C96FA8"/>
    <w:rsid w:val="00CA1AFE"/>
    <w:rsid w:val="00CA3365"/>
    <w:rsid w:val="00CA4DA1"/>
    <w:rsid w:val="00CA5552"/>
    <w:rsid w:val="00CA5D7F"/>
    <w:rsid w:val="00CA6146"/>
    <w:rsid w:val="00CA6E3D"/>
    <w:rsid w:val="00CB0D16"/>
    <w:rsid w:val="00CB1512"/>
    <w:rsid w:val="00CB1936"/>
    <w:rsid w:val="00CB2A58"/>
    <w:rsid w:val="00CB31C0"/>
    <w:rsid w:val="00CB344A"/>
    <w:rsid w:val="00CB4A67"/>
    <w:rsid w:val="00CB7084"/>
    <w:rsid w:val="00CC054F"/>
    <w:rsid w:val="00CC1FF8"/>
    <w:rsid w:val="00CC3F37"/>
    <w:rsid w:val="00CC4214"/>
    <w:rsid w:val="00CC65E1"/>
    <w:rsid w:val="00CC6672"/>
    <w:rsid w:val="00CC70D8"/>
    <w:rsid w:val="00CC7ED2"/>
    <w:rsid w:val="00CD3FFE"/>
    <w:rsid w:val="00CD4A88"/>
    <w:rsid w:val="00CD75E0"/>
    <w:rsid w:val="00CD7EEF"/>
    <w:rsid w:val="00CE0180"/>
    <w:rsid w:val="00CE0528"/>
    <w:rsid w:val="00CE12DD"/>
    <w:rsid w:val="00CE1905"/>
    <w:rsid w:val="00CE1C95"/>
    <w:rsid w:val="00CE218D"/>
    <w:rsid w:val="00CE3E0F"/>
    <w:rsid w:val="00CE4330"/>
    <w:rsid w:val="00CE6AF5"/>
    <w:rsid w:val="00CF093A"/>
    <w:rsid w:val="00CF0EB9"/>
    <w:rsid w:val="00CF1059"/>
    <w:rsid w:val="00CF1E44"/>
    <w:rsid w:val="00CF28B9"/>
    <w:rsid w:val="00CF3A78"/>
    <w:rsid w:val="00CF4812"/>
    <w:rsid w:val="00CF57F9"/>
    <w:rsid w:val="00CF6084"/>
    <w:rsid w:val="00CF7B9E"/>
    <w:rsid w:val="00CF7EE1"/>
    <w:rsid w:val="00CF7EED"/>
    <w:rsid w:val="00D019FD"/>
    <w:rsid w:val="00D034F3"/>
    <w:rsid w:val="00D03DC3"/>
    <w:rsid w:val="00D0718D"/>
    <w:rsid w:val="00D10D09"/>
    <w:rsid w:val="00D11170"/>
    <w:rsid w:val="00D11BD7"/>
    <w:rsid w:val="00D11EDA"/>
    <w:rsid w:val="00D131B6"/>
    <w:rsid w:val="00D1356E"/>
    <w:rsid w:val="00D15627"/>
    <w:rsid w:val="00D162FE"/>
    <w:rsid w:val="00D16E9C"/>
    <w:rsid w:val="00D210B8"/>
    <w:rsid w:val="00D2206B"/>
    <w:rsid w:val="00D224BE"/>
    <w:rsid w:val="00D23835"/>
    <w:rsid w:val="00D264D4"/>
    <w:rsid w:val="00D271DB"/>
    <w:rsid w:val="00D30773"/>
    <w:rsid w:val="00D33057"/>
    <w:rsid w:val="00D33EB3"/>
    <w:rsid w:val="00D3545B"/>
    <w:rsid w:val="00D36952"/>
    <w:rsid w:val="00D36CBF"/>
    <w:rsid w:val="00D372B4"/>
    <w:rsid w:val="00D37B83"/>
    <w:rsid w:val="00D37BBF"/>
    <w:rsid w:val="00D37F0F"/>
    <w:rsid w:val="00D37FD5"/>
    <w:rsid w:val="00D4522B"/>
    <w:rsid w:val="00D45756"/>
    <w:rsid w:val="00D45D7B"/>
    <w:rsid w:val="00D45E4E"/>
    <w:rsid w:val="00D5006E"/>
    <w:rsid w:val="00D52014"/>
    <w:rsid w:val="00D52C7A"/>
    <w:rsid w:val="00D53292"/>
    <w:rsid w:val="00D54B24"/>
    <w:rsid w:val="00D55218"/>
    <w:rsid w:val="00D55A92"/>
    <w:rsid w:val="00D56292"/>
    <w:rsid w:val="00D56A46"/>
    <w:rsid w:val="00D574A9"/>
    <w:rsid w:val="00D574AF"/>
    <w:rsid w:val="00D609B3"/>
    <w:rsid w:val="00D60D69"/>
    <w:rsid w:val="00D62A3B"/>
    <w:rsid w:val="00D62B8A"/>
    <w:rsid w:val="00D637D8"/>
    <w:rsid w:val="00D64F21"/>
    <w:rsid w:val="00D65B2A"/>
    <w:rsid w:val="00D65E77"/>
    <w:rsid w:val="00D67414"/>
    <w:rsid w:val="00D702FE"/>
    <w:rsid w:val="00D70992"/>
    <w:rsid w:val="00D7123E"/>
    <w:rsid w:val="00D715F2"/>
    <w:rsid w:val="00D71C2A"/>
    <w:rsid w:val="00D731BB"/>
    <w:rsid w:val="00D742D0"/>
    <w:rsid w:val="00D74347"/>
    <w:rsid w:val="00D7489B"/>
    <w:rsid w:val="00D8039C"/>
    <w:rsid w:val="00D80CD8"/>
    <w:rsid w:val="00D81217"/>
    <w:rsid w:val="00D81BAA"/>
    <w:rsid w:val="00D83B15"/>
    <w:rsid w:val="00D83E3A"/>
    <w:rsid w:val="00D84261"/>
    <w:rsid w:val="00D85E44"/>
    <w:rsid w:val="00D864C3"/>
    <w:rsid w:val="00D87455"/>
    <w:rsid w:val="00D87F11"/>
    <w:rsid w:val="00D90521"/>
    <w:rsid w:val="00D90B35"/>
    <w:rsid w:val="00D91F93"/>
    <w:rsid w:val="00D931D8"/>
    <w:rsid w:val="00D947F3"/>
    <w:rsid w:val="00D94FFD"/>
    <w:rsid w:val="00D9570E"/>
    <w:rsid w:val="00D96B35"/>
    <w:rsid w:val="00D97133"/>
    <w:rsid w:val="00D971F3"/>
    <w:rsid w:val="00DA04D4"/>
    <w:rsid w:val="00DA0922"/>
    <w:rsid w:val="00DA198B"/>
    <w:rsid w:val="00DA24AD"/>
    <w:rsid w:val="00DA501E"/>
    <w:rsid w:val="00DA679E"/>
    <w:rsid w:val="00DB0EF5"/>
    <w:rsid w:val="00DB182C"/>
    <w:rsid w:val="00DB203D"/>
    <w:rsid w:val="00DB2935"/>
    <w:rsid w:val="00DB3541"/>
    <w:rsid w:val="00DB3B04"/>
    <w:rsid w:val="00DB4608"/>
    <w:rsid w:val="00DB4C53"/>
    <w:rsid w:val="00DB5795"/>
    <w:rsid w:val="00DB58A9"/>
    <w:rsid w:val="00DC30FD"/>
    <w:rsid w:val="00DC3318"/>
    <w:rsid w:val="00DC38C1"/>
    <w:rsid w:val="00DC403F"/>
    <w:rsid w:val="00DC54DD"/>
    <w:rsid w:val="00DC79E0"/>
    <w:rsid w:val="00DC7C55"/>
    <w:rsid w:val="00DD0BFD"/>
    <w:rsid w:val="00DD12BC"/>
    <w:rsid w:val="00DD23DC"/>
    <w:rsid w:val="00DD30F8"/>
    <w:rsid w:val="00DD3469"/>
    <w:rsid w:val="00DD4917"/>
    <w:rsid w:val="00DD4F2C"/>
    <w:rsid w:val="00DD6C73"/>
    <w:rsid w:val="00DD7198"/>
    <w:rsid w:val="00DD7379"/>
    <w:rsid w:val="00DE051C"/>
    <w:rsid w:val="00DE0BBB"/>
    <w:rsid w:val="00DE4D57"/>
    <w:rsid w:val="00DE5100"/>
    <w:rsid w:val="00DE53FA"/>
    <w:rsid w:val="00DE5451"/>
    <w:rsid w:val="00DE54B0"/>
    <w:rsid w:val="00DE575F"/>
    <w:rsid w:val="00DE6FB8"/>
    <w:rsid w:val="00DE7591"/>
    <w:rsid w:val="00DE772B"/>
    <w:rsid w:val="00DE7A45"/>
    <w:rsid w:val="00DF01AD"/>
    <w:rsid w:val="00DF12A3"/>
    <w:rsid w:val="00DF18E7"/>
    <w:rsid w:val="00DF42DB"/>
    <w:rsid w:val="00DF5AA4"/>
    <w:rsid w:val="00DF6426"/>
    <w:rsid w:val="00DF6EAA"/>
    <w:rsid w:val="00DF7140"/>
    <w:rsid w:val="00DF7DC7"/>
    <w:rsid w:val="00E00A2F"/>
    <w:rsid w:val="00E029D7"/>
    <w:rsid w:val="00E03F87"/>
    <w:rsid w:val="00E04A19"/>
    <w:rsid w:val="00E05878"/>
    <w:rsid w:val="00E07132"/>
    <w:rsid w:val="00E076D8"/>
    <w:rsid w:val="00E0789C"/>
    <w:rsid w:val="00E07A0A"/>
    <w:rsid w:val="00E1000E"/>
    <w:rsid w:val="00E10EBD"/>
    <w:rsid w:val="00E110A9"/>
    <w:rsid w:val="00E14ABB"/>
    <w:rsid w:val="00E1674E"/>
    <w:rsid w:val="00E1682C"/>
    <w:rsid w:val="00E17240"/>
    <w:rsid w:val="00E175B1"/>
    <w:rsid w:val="00E2139D"/>
    <w:rsid w:val="00E21D4B"/>
    <w:rsid w:val="00E24C06"/>
    <w:rsid w:val="00E25B2F"/>
    <w:rsid w:val="00E3049F"/>
    <w:rsid w:val="00E309F4"/>
    <w:rsid w:val="00E33A1F"/>
    <w:rsid w:val="00E35AE1"/>
    <w:rsid w:val="00E371F7"/>
    <w:rsid w:val="00E410AD"/>
    <w:rsid w:val="00E41D9B"/>
    <w:rsid w:val="00E4387F"/>
    <w:rsid w:val="00E4544E"/>
    <w:rsid w:val="00E45AF9"/>
    <w:rsid w:val="00E46653"/>
    <w:rsid w:val="00E46C20"/>
    <w:rsid w:val="00E46D98"/>
    <w:rsid w:val="00E5018C"/>
    <w:rsid w:val="00E503C9"/>
    <w:rsid w:val="00E5054B"/>
    <w:rsid w:val="00E50FE8"/>
    <w:rsid w:val="00E510A1"/>
    <w:rsid w:val="00E523CB"/>
    <w:rsid w:val="00E52E5F"/>
    <w:rsid w:val="00E53A6D"/>
    <w:rsid w:val="00E55849"/>
    <w:rsid w:val="00E56953"/>
    <w:rsid w:val="00E5724D"/>
    <w:rsid w:val="00E60CF6"/>
    <w:rsid w:val="00E617BD"/>
    <w:rsid w:val="00E6264A"/>
    <w:rsid w:val="00E63556"/>
    <w:rsid w:val="00E637F6"/>
    <w:rsid w:val="00E63842"/>
    <w:rsid w:val="00E65073"/>
    <w:rsid w:val="00E66D9D"/>
    <w:rsid w:val="00E703F1"/>
    <w:rsid w:val="00E70CC4"/>
    <w:rsid w:val="00E714E2"/>
    <w:rsid w:val="00E73B97"/>
    <w:rsid w:val="00E74086"/>
    <w:rsid w:val="00E74243"/>
    <w:rsid w:val="00E75EC7"/>
    <w:rsid w:val="00E77D42"/>
    <w:rsid w:val="00E808F2"/>
    <w:rsid w:val="00E80BEE"/>
    <w:rsid w:val="00E80CC2"/>
    <w:rsid w:val="00E83368"/>
    <w:rsid w:val="00E8349F"/>
    <w:rsid w:val="00E83888"/>
    <w:rsid w:val="00E846F9"/>
    <w:rsid w:val="00E84D55"/>
    <w:rsid w:val="00E85504"/>
    <w:rsid w:val="00E863CF"/>
    <w:rsid w:val="00E87166"/>
    <w:rsid w:val="00E877B9"/>
    <w:rsid w:val="00E87959"/>
    <w:rsid w:val="00E87E51"/>
    <w:rsid w:val="00E901A3"/>
    <w:rsid w:val="00E9067C"/>
    <w:rsid w:val="00E907DC"/>
    <w:rsid w:val="00E90B03"/>
    <w:rsid w:val="00E9110D"/>
    <w:rsid w:val="00E91497"/>
    <w:rsid w:val="00E91D14"/>
    <w:rsid w:val="00E923F8"/>
    <w:rsid w:val="00E938CA"/>
    <w:rsid w:val="00E95816"/>
    <w:rsid w:val="00E9644A"/>
    <w:rsid w:val="00E97592"/>
    <w:rsid w:val="00E97C1D"/>
    <w:rsid w:val="00EA06A7"/>
    <w:rsid w:val="00EA131F"/>
    <w:rsid w:val="00EA16F2"/>
    <w:rsid w:val="00EA3C86"/>
    <w:rsid w:val="00EA4C25"/>
    <w:rsid w:val="00EA61C8"/>
    <w:rsid w:val="00EA68B9"/>
    <w:rsid w:val="00EA79FA"/>
    <w:rsid w:val="00EB0898"/>
    <w:rsid w:val="00EB0A52"/>
    <w:rsid w:val="00EB0BFF"/>
    <w:rsid w:val="00EB108A"/>
    <w:rsid w:val="00EB321D"/>
    <w:rsid w:val="00EB3EA0"/>
    <w:rsid w:val="00EB5C8A"/>
    <w:rsid w:val="00EB6174"/>
    <w:rsid w:val="00EB6C3F"/>
    <w:rsid w:val="00EB7C44"/>
    <w:rsid w:val="00EC0354"/>
    <w:rsid w:val="00EC472C"/>
    <w:rsid w:val="00EC48C0"/>
    <w:rsid w:val="00EC6302"/>
    <w:rsid w:val="00EC65E8"/>
    <w:rsid w:val="00EC7D97"/>
    <w:rsid w:val="00ED0793"/>
    <w:rsid w:val="00ED0E83"/>
    <w:rsid w:val="00ED1ECB"/>
    <w:rsid w:val="00ED3F9A"/>
    <w:rsid w:val="00ED454B"/>
    <w:rsid w:val="00ED58F2"/>
    <w:rsid w:val="00ED5EE9"/>
    <w:rsid w:val="00EE0927"/>
    <w:rsid w:val="00EE0A03"/>
    <w:rsid w:val="00EE0FF1"/>
    <w:rsid w:val="00EE218C"/>
    <w:rsid w:val="00EE2DCA"/>
    <w:rsid w:val="00EE37A4"/>
    <w:rsid w:val="00EE3B06"/>
    <w:rsid w:val="00EE409F"/>
    <w:rsid w:val="00EE497B"/>
    <w:rsid w:val="00EE557F"/>
    <w:rsid w:val="00EE5592"/>
    <w:rsid w:val="00EE5BAA"/>
    <w:rsid w:val="00EF11DA"/>
    <w:rsid w:val="00EF1C83"/>
    <w:rsid w:val="00EF1F2E"/>
    <w:rsid w:val="00EF2201"/>
    <w:rsid w:val="00EF2FF9"/>
    <w:rsid w:val="00EF54F8"/>
    <w:rsid w:val="00EF61DF"/>
    <w:rsid w:val="00EF6382"/>
    <w:rsid w:val="00EF6B79"/>
    <w:rsid w:val="00EF6F5A"/>
    <w:rsid w:val="00EF703C"/>
    <w:rsid w:val="00EF73DB"/>
    <w:rsid w:val="00F00C74"/>
    <w:rsid w:val="00F01B61"/>
    <w:rsid w:val="00F02390"/>
    <w:rsid w:val="00F040A3"/>
    <w:rsid w:val="00F05A68"/>
    <w:rsid w:val="00F072BB"/>
    <w:rsid w:val="00F07D62"/>
    <w:rsid w:val="00F10235"/>
    <w:rsid w:val="00F118BA"/>
    <w:rsid w:val="00F153FB"/>
    <w:rsid w:val="00F16CEC"/>
    <w:rsid w:val="00F17203"/>
    <w:rsid w:val="00F17BDF"/>
    <w:rsid w:val="00F203A2"/>
    <w:rsid w:val="00F21738"/>
    <w:rsid w:val="00F220F3"/>
    <w:rsid w:val="00F221ED"/>
    <w:rsid w:val="00F2248B"/>
    <w:rsid w:val="00F24E67"/>
    <w:rsid w:val="00F258EB"/>
    <w:rsid w:val="00F2757E"/>
    <w:rsid w:val="00F30D08"/>
    <w:rsid w:val="00F30E0A"/>
    <w:rsid w:val="00F31349"/>
    <w:rsid w:val="00F3139C"/>
    <w:rsid w:val="00F313B3"/>
    <w:rsid w:val="00F32A8D"/>
    <w:rsid w:val="00F3340E"/>
    <w:rsid w:val="00F33A32"/>
    <w:rsid w:val="00F33DFA"/>
    <w:rsid w:val="00F3463A"/>
    <w:rsid w:val="00F34AAE"/>
    <w:rsid w:val="00F369CA"/>
    <w:rsid w:val="00F36EDB"/>
    <w:rsid w:val="00F37BDD"/>
    <w:rsid w:val="00F40294"/>
    <w:rsid w:val="00F40E8C"/>
    <w:rsid w:val="00F423C5"/>
    <w:rsid w:val="00F42DD2"/>
    <w:rsid w:val="00F43E07"/>
    <w:rsid w:val="00F445DE"/>
    <w:rsid w:val="00F44E74"/>
    <w:rsid w:val="00F470A5"/>
    <w:rsid w:val="00F534DF"/>
    <w:rsid w:val="00F53B06"/>
    <w:rsid w:val="00F56B2C"/>
    <w:rsid w:val="00F5792D"/>
    <w:rsid w:val="00F57F74"/>
    <w:rsid w:val="00F62359"/>
    <w:rsid w:val="00F6369D"/>
    <w:rsid w:val="00F64288"/>
    <w:rsid w:val="00F64519"/>
    <w:rsid w:val="00F64837"/>
    <w:rsid w:val="00F64EA0"/>
    <w:rsid w:val="00F65148"/>
    <w:rsid w:val="00F666F2"/>
    <w:rsid w:val="00F67215"/>
    <w:rsid w:val="00F701B2"/>
    <w:rsid w:val="00F716A6"/>
    <w:rsid w:val="00F7273D"/>
    <w:rsid w:val="00F73B2A"/>
    <w:rsid w:val="00F74310"/>
    <w:rsid w:val="00F76AD5"/>
    <w:rsid w:val="00F77C97"/>
    <w:rsid w:val="00F8252E"/>
    <w:rsid w:val="00F82781"/>
    <w:rsid w:val="00F833D4"/>
    <w:rsid w:val="00F838B0"/>
    <w:rsid w:val="00F83B3D"/>
    <w:rsid w:val="00F865C7"/>
    <w:rsid w:val="00F87087"/>
    <w:rsid w:val="00F872C7"/>
    <w:rsid w:val="00F87914"/>
    <w:rsid w:val="00F87E68"/>
    <w:rsid w:val="00F903B9"/>
    <w:rsid w:val="00F90B59"/>
    <w:rsid w:val="00F91E87"/>
    <w:rsid w:val="00F92D6E"/>
    <w:rsid w:val="00F93527"/>
    <w:rsid w:val="00F95836"/>
    <w:rsid w:val="00F96BA5"/>
    <w:rsid w:val="00FA1642"/>
    <w:rsid w:val="00FA5B45"/>
    <w:rsid w:val="00FA784E"/>
    <w:rsid w:val="00FB1161"/>
    <w:rsid w:val="00FB13AC"/>
    <w:rsid w:val="00FB18BF"/>
    <w:rsid w:val="00FB20DD"/>
    <w:rsid w:val="00FB2752"/>
    <w:rsid w:val="00FB3046"/>
    <w:rsid w:val="00FB3144"/>
    <w:rsid w:val="00FB4C2C"/>
    <w:rsid w:val="00FB5160"/>
    <w:rsid w:val="00FC1C9C"/>
    <w:rsid w:val="00FC4154"/>
    <w:rsid w:val="00FD27AB"/>
    <w:rsid w:val="00FD551F"/>
    <w:rsid w:val="00FD5702"/>
    <w:rsid w:val="00FD5874"/>
    <w:rsid w:val="00FD619C"/>
    <w:rsid w:val="00FD694B"/>
    <w:rsid w:val="00FD6A5D"/>
    <w:rsid w:val="00FD720F"/>
    <w:rsid w:val="00FD7226"/>
    <w:rsid w:val="00FD77BE"/>
    <w:rsid w:val="00FD7B68"/>
    <w:rsid w:val="00FE0919"/>
    <w:rsid w:val="00FE11F4"/>
    <w:rsid w:val="00FE2DBA"/>
    <w:rsid w:val="00FE33AD"/>
    <w:rsid w:val="00FE3446"/>
    <w:rsid w:val="00FE532D"/>
    <w:rsid w:val="00FE563D"/>
    <w:rsid w:val="00FE5E34"/>
    <w:rsid w:val="00FE7054"/>
    <w:rsid w:val="00FF140C"/>
    <w:rsid w:val="00FF2016"/>
    <w:rsid w:val="00FF3A48"/>
    <w:rsid w:val="00FF470A"/>
    <w:rsid w:val="00FF4B46"/>
    <w:rsid w:val="00FF6F3D"/>
    <w:rsid w:val="00FF771F"/>
    <w:rsid w:val="00FF7C13"/>
    <w:rsid w:val="016A536D"/>
    <w:rsid w:val="0C69675D"/>
    <w:rsid w:val="0D1A0166"/>
    <w:rsid w:val="126A27AF"/>
    <w:rsid w:val="159342EC"/>
    <w:rsid w:val="199862D9"/>
    <w:rsid w:val="1A3836D7"/>
    <w:rsid w:val="1A465DF1"/>
    <w:rsid w:val="1FE5600E"/>
    <w:rsid w:val="2110789B"/>
    <w:rsid w:val="213A25F1"/>
    <w:rsid w:val="21A15711"/>
    <w:rsid w:val="21E97449"/>
    <w:rsid w:val="292B6265"/>
    <w:rsid w:val="2B6835DB"/>
    <w:rsid w:val="306313E8"/>
    <w:rsid w:val="36A61B80"/>
    <w:rsid w:val="36F74BCA"/>
    <w:rsid w:val="38087E0A"/>
    <w:rsid w:val="3CD11DB2"/>
    <w:rsid w:val="3E1E40A6"/>
    <w:rsid w:val="42A52256"/>
    <w:rsid w:val="42E42C2A"/>
    <w:rsid w:val="430B6BFF"/>
    <w:rsid w:val="48552F88"/>
    <w:rsid w:val="4A561426"/>
    <w:rsid w:val="4E2F6FDB"/>
    <w:rsid w:val="4E4E6420"/>
    <w:rsid w:val="504B5D8B"/>
    <w:rsid w:val="55AD2303"/>
    <w:rsid w:val="58113D20"/>
    <w:rsid w:val="58197B52"/>
    <w:rsid w:val="59435397"/>
    <w:rsid w:val="59965D6E"/>
    <w:rsid w:val="5D5E7777"/>
    <w:rsid w:val="60F11C0C"/>
    <w:rsid w:val="61271D9B"/>
    <w:rsid w:val="61971C91"/>
    <w:rsid w:val="63BD55A3"/>
    <w:rsid w:val="63F10B6C"/>
    <w:rsid w:val="69FF335A"/>
    <w:rsid w:val="6CC02EC9"/>
    <w:rsid w:val="6EA24FBA"/>
    <w:rsid w:val="7212624C"/>
    <w:rsid w:val="73862F20"/>
    <w:rsid w:val="77682543"/>
    <w:rsid w:val="7C7A6130"/>
    <w:rsid w:val="7E1F4C28"/>
    <w:rsid w:val="7EC15A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F99EE"/>
  <w15:docId w15:val="{097B21B9-2680-498D-B2B8-C54AF4713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Pr>
      <w:rFonts w:ascii="宋体" w:eastAsia="宋体" w:hAnsi="宋体" w:cs="宋体"/>
      <w:sz w:val="24"/>
      <w:szCs w:val="24"/>
    </w:rPr>
  </w:style>
  <w:style w:type="paragraph" w:styleId="6">
    <w:name w:val="heading 6"/>
    <w:basedOn w:val="a5"/>
    <w:next w:val="a5"/>
    <w:link w:val="60"/>
    <w:qFormat/>
    <w:pPr>
      <w:tabs>
        <w:tab w:val="left" w:pos="1362"/>
        <w:tab w:val="left" w:pos="4320"/>
      </w:tabs>
      <w:overflowPunct w:val="0"/>
      <w:autoSpaceDE w:val="0"/>
      <w:autoSpaceDN w:val="0"/>
      <w:spacing w:before="60" w:after="60" w:line="400" w:lineRule="atLeast"/>
      <w:ind w:left="1361" w:hanging="1151"/>
      <w:textAlignment w:val="baseline"/>
      <w:outlineLvl w:val="5"/>
    </w:pPr>
    <w:rPr>
      <w:rFonts w:ascii="Arial" w:hAnsi="Arial" w:cs="Times New Roman"/>
      <w:b/>
      <w:szCs w:val="20"/>
      <w:lang w:val="en-GB"/>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Balloon Text"/>
    <w:basedOn w:val="a5"/>
    <w:link w:val="aa"/>
    <w:uiPriority w:val="99"/>
    <w:unhideWhenUsed/>
    <w:qFormat/>
    <w:rPr>
      <w:sz w:val="18"/>
      <w:szCs w:val="18"/>
    </w:rPr>
  </w:style>
  <w:style w:type="paragraph" w:styleId="ab">
    <w:name w:val="footer"/>
    <w:basedOn w:val="a5"/>
    <w:link w:val="ac"/>
    <w:uiPriority w:val="99"/>
    <w:unhideWhenUsed/>
    <w:qFormat/>
    <w:pPr>
      <w:widowControl w:val="0"/>
      <w:tabs>
        <w:tab w:val="center" w:pos="4153"/>
        <w:tab w:val="right" w:pos="8306"/>
      </w:tabs>
      <w:snapToGrid w:val="0"/>
    </w:pPr>
    <w:rPr>
      <w:rFonts w:ascii="Calibri" w:hAnsi="Calibri" w:cs="Times New Roman"/>
      <w:kern w:val="2"/>
      <w:sz w:val="18"/>
      <w:szCs w:val="18"/>
    </w:rPr>
  </w:style>
  <w:style w:type="paragraph" w:styleId="ad">
    <w:name w:val="header"/>
    <w:basedOn w:val="a5"/>
    <w:link w:val="ae"/>
    <w:uiPriority w:val="99"/>
    <w:unhideWhenUsed/>
    <w:qFormat/>
    <w:pPr>
      <w:widowControl w:val="0"/>
      <w:pBdr>
        <w:bottom w:val="single" w:sz="6" w:space="1" w:color="auto"/>
      </w:pBdr>
      <w:tabs>
        <w:tab w:val="center" w:pos="4153"/>
        <w:tab w:val="right" w:pos="8306"/>
      </w:tabs>
      <w:snapToGrid w:val="0"/>
      <w:jc w:val="center"/>
    </w:pPr>
    <w:rPr>
      <w:rFonts w:ascii="Calibri" w:hAnsi="Calibri" w:cs="Times New Roman"/>
      <w:kern w:val="2"/>
      <w:sz w:val="18"/>
      <w:szCs w:val="18"/>
    </w:rPr>
  </w:style>
  <w:style w:type="paragraph" w:styleId="HTML">
    <w:name w:val="HTML Preformatted"/>
    <w:basedOn w:val="a5"/>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styleId="af">
    <w:name w:val="Hyperlink"/>
    <w:basedOn w:val="a6"/>
    <w:uiPriority w:val="99"/>
    <w:unhideWhenUsed/>
    <w:qFormat/>
    <w:rPr>
      <w:color w:val="0000FF"/>
      <w:u w:val="single"/>
    </w:rPr>
  </w:style>
  <w:style w:type="table" w:styleId="af0">
    <w:name w:val="Table Grid"/>
    <w:basedOn w:val="a7"/>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标题 6 字符"/>
    <w:basedOn w:val="a6"/>
    <w:link w:val="6"/>
    <w:qFormat/>
    <w:rPr>
      <w:rFonts w:ascii="Arial" w:eastAsia="宋体" w:hAnsi="Arial" w:cs="Times New Roman"/>
      <w:b/>
      <w:kern w:val="0"/>
      <w:sz w:val="24"/>
      <w:szCs w:val="20"/>
      <w:lang w:val="en-GB"/>
    </w:rPr>
  </w:style>
  <w:style w:type="character" w:customStyle="1" w:styleId="HTML0">
    <w:name w:val="HTML 预设格式 字符"/>
    <w:basedOn w:val="a6"/>
    <w:link w:val="HTML"/>
    <w:uiPriority w:val="99"/>
    <w:semiHidden/>
    <w:qFormat/>
    <w:rPr>
      <w:rFonts w:ascii="宋体" w:eastAsia="宋体" w:hAnsi="宋体" w:cs="宋体"/>
      <w:kern w:val="0"/>
      <w:sz w:val="24"/>
      <w:szCs w:val="24"/>
    </w:rPr>
  </w:style>
  <w:style w:type="character" w:customStyle="1" w:styleId="apple-converted-space">
    <w:name w:val="apple-converted-space"/>
    <w:basedOn w:val="a6"/>
    <w:qFormat/>
  </w:style>
  <w:style w:type="character" w:customStyle="1" w:styleId="aa">
    <w:name w:val="批注框文本 字符"/>
    <w:basedOn w:val="a6"/>
    <w:link w:val="a9"/>
    <w:uiPriority w:val="99"/>
    <w:semiHidden/>
    <w:qFormat/>
    <w:rPr>
      <w:rFonts w:ascii="宋体" w:eastAsia="宋体" w:hAnsi="宋体" w:cs="宋体"/>
      <w:kern w:val="0"/>
      <w:sz w:val="18"/>
      <w:szCs w:val="18"/>
    </w:rPr>
  </w:style>
  <w:style w:type="character" w:customStyle="1" w:styleId="ac">
    <w:name w:val="页脚 字符"/>
    <w:basedOn w:val="a6"/>
    <w:link w:val="ab"/>
    <w:uiPriority w:val="99"/>
    <w:qFormat/>
    <w:rPr>
      <w:rFonts w:ascii="Calibri" w:eastAsia="宋体" w:hAnsi="Calibri" w:cs="Times New Roman"/>
      <w:sz w:val="18"/>
      <w:szCs w:val="18"/>
    </w:rPr>
  </w:style>
  <w:style w:type="character" w:customStyle="1" w:styleId="ae">
    <w:name w:val="页眉 字符"/>
    <w:basedOn w:val="a6"/>
    <w:link w:val="ad"/>
    <w:uiPriority w:val="99"/>
    <w:qFormat/>
    <w:rPr>
      <w:rFonts w:ascii="Calibri" w:eastAsia="宋体" w:hAnsi="Calibri" w:cs="Times New Roman"/>
      <w:sz w:val="18"/>
      <w:szCs w:val="18"/>
    </w:rPr>
  </w:style>
  <w:style w:type="paragraph" w:customStyle="1" w:styleId="a4">
    <w:name w:val="五级条标题"/>
    <w:basedOn w:val="a3"/>
    <w:next w:val="a5"/>
    <w:qFormat/>
    <w:pPr>
      <w:numPr>
        <w:ilvl w:val="5"/>
      </w:numPr>
      <w:outlineLvl w:val="6"/>
    </w:pPr>
  </w:style>
  <w:style w:type="paragraph" w:customStyle="1" w:styleId="a3">
    <w:name w:val="四级条标题"/>
    <w:basedOn w:val="a2"/>
    <w:next w:val="a5"/>
    <w:qFormat/>
    <w:pPr>
      <w:numPr>
        <w:ilvl w:val="4"/>
      </w:numPr>
      <w:outlineLvl w:val="5"/>
    </w:pPr>
  </w:style>
  <w:style w:type="paragraph" w:customStyle="1" w:styleId="a2">
    <w:name w:val="三级条标题"/>
    <w:basedOn w:val="a1"/>
    <w:next w:val="a5"/>
    <w:qFormat/>
    <w:pPr>
      <w:numPr>
        <w:ilvl w:val="3"/>
      </w:numPr>
      <w:outlineLvl w:val="4"/>
    </w:pPr>
  </w:style>
  <w:style w:type="paragraph" w:customStyle="1" w:styleId="a1">
    <w:name w:val="二级条标题"/>
    <w:basedOn w:val="a0"/>
    <w:next w:val="a5"/>
    <w:qFormat/>
    <w:pPr>
      <w:numPr>
        <w:ilvl w:val="2"/>
      </w:numPr>
      <w:spacing w:before="50" w:after="50"/>
      <w:ind w:left="709"/>
      <w:outlineLvl w:val="3"/>
    </w:pPr>
  </w:style>
  <w:style w:type="paragraph" w:customStyle="1" w:styleId="a0">
    <w:name w:val="一级条标题"/>
    <w:next w:val="a5"/>
    <w:qFormat/>
    <w:pPr>
      <w:numPr>
        <w:ilvl w:val="1"/>
        <w:numId w:val="1"/>
      </w:numPr>
      <w:spacing w:beforeLines="50" w:afterLines="50"/>
      <w:outlineLvl w:val="2"/>
    </w:pPr>
    <w:rPr>
      <w:rFonts w:ascii="黑体" w:eastAsia="黑体" w:hAnsi="Times New Roman" w:cs="Times New Roman"/>
      <w:sz w:val="21"/>
      <w:szCs w:val="21"/>
    </w:rPr>
  </w:style>
  <w:style w:type="paragraph" w:customStyle="1" w:styleId="a">
    <w:name w:val="章标题"/>
    <w:next w:val="a5"/>
    <w:qFormat/>
    <w:pPr>
      <w:numPr>
        <w:numId w:val="1"/>
      </w:numPr>
      <w:spacing w:beforeLines="100" w:afterLines="100"/>
      <w:jc w:val="both"/>
      <w:outlineLvl w:val="1"/>
    </w:pPr>
    <w:rPr>
      <w:rFonts w:ascii="黑体" w:eastAsia="黑体" w:hAnsi="Times New Roman" w:cs="Times New Roman"/>
      <w:sz w:val="21"/>
    </w:rPr>
  </w:style>
  <w:style w:type="paragraph" w:customStyle="1" w:styleId="1">
    <w:name w:val="列出段落1"/>
    <w:basedOn w:val="a5"/>
    <w:uiPriority w:val="34"/>
    <w:qFormat/>
    <w:pPr>
      <w:ind w:firstLineChars="200" w:firstLine="420"/>
    </w:pPr>
  </w:style>
  <w:style w:type="paragraph" w:customStyle="1" w:styleId="10">
    <w:name w:val="无间隔1"/>
    <w:uiPriority w:val="1"/>
    <w:qFormat/>
    <w:pPr>
      <w:widowControl w:val="0"/>
    </w:pPr>
    <w:rPr>
      <w:rFonts w:ascii="Calibri" w:eastAsia="宋体" w:hAnsi="Calibri" w:cs="Times New Roman"/>
      <w:kern w:val="2"/>
      <w:sz w:val="21"/>
      <w:szCs w:val="22"/>
    </w:rPr>
  </w:style>
  <w:style w:type="paragraph" w:customStyle="1" w:styleId="reader-word-layer">
    <w:name w:val="reader-word-layer"/>
    <w:basedOn w:val="a5"/>
    <w:qFormat/>
    <w:pPr>
      <w:spacing w:before="100" w:beforeAutospacing="1" w:after="100" w:afterAutospacing="1"/>
    </w:pPr>
  </w:style>
  <w:style w:type="paragraph" w:customStyle="1" w:styleId="p0">
    <w:name w:val="p0"/>
    <w:basedOn w:val="a5"/>
    <w:qFormat/>
  </w:style>
  <w:style w:type="paragraph" w:customStyle="1" w:styleId="2">
    <w:name w:val="列出段落2"/>
    <w:basedOn w:val="a5"/>
    <w:uiPriority w:val="34"/>
    <w:qFormat/>
    <w:pPr>
      <w:widowControl w:val="0"/>
      <w:ind w:firstLineChars="200" w:firstLine="420"/>
      <w:jc w:val="both"/>
    </w:pPr>
    <w:rPr>
      <w:rFonts w:ascii="Calibri" w:hAnsi="Calibri" w:cs="Times New Roman"/>
      <w:kern w:val="2"/>
      <w:sz w:val="21"/>
      <w:szCs w:val="22"/>
    </w:rPr>
  </w:style>
  <w:style w:type="paragraph" w:customStyle="1" w:styleId="11">
    <w:name w:val="列出段落11"/>
    <w:basedOn w:val="a5"/>
    <w:qFormat/>
    <w:pPr>
      <w:widowControl w:val="0"/>
      <w:ind w:firstLineChars="200" w:firstLine="420"/>
      <w:jc w:val="both"/>
    </w:pPr>
    <w:rPr>
      <w:rFonts w:ascii="Calibri" w:hAnsi="Calibri" w:cs="黑体"/>
      <w:kern w:val="2"/>
      <w:sz w:val="21"/>
      <w:szCs w:val="22"/>
    </w:rPr>
  </w:style>
  <w:style w:type="paragraph" w:customStyle="1" w:styleId="af1">
    <w:name w:val="二级无"/>
    <w:basedOn w:val="a1"/>
    <w:qFormat/>
    <w:pPr>
      <w:spacing w:beforeLines="0" w:afterLines="0"/>
      <w:ind w:left="0"/>
    </w:pPr>
    <w:rPr>
      <w:rFonts w:ascii="宋体" w:eastAsia="宋体"/>
    </w:rPr>
  </w:style>
  <w:style w:type="paragraph" w:customStyle="1" w:styleId="3">
    <w:name w:val="列出段落3"/>
    <w:basedOn w:val="a5"/>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215</Words>
  <Characters>1230</Characters>
  <Application>Microsoft Office Word</Application>
  <DocSecurity>0</DocSecurity>
  <Lines>10</Lines>
  <Paragraphs>2</Paragraphs>
  <ScaleCrop>false</ScaleCrop>
  <Company>SkyUN.Org</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杨仲杰</dc:creator>
  <cp:lastModifiedBy>huawei</cp:lastModifiedBy>
  <cp:revision>27</cp:revision>
  <cp:lastPrinted>2018-03-14T07:35:00Z</cp:lastPrinted>
  <dcterms:created xsi:type="dcterms:W3CDTF">2020-02-26T07:23:00Z</dcterms:created>
  <dcterms:modified xsi:type="dcterms:W3CDTF">2020-03-24T02:32:00Z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