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附件2</w:t>
      </w:r>
    </w:p>
    <w:p>
      <w:pPr>
        <w:pStyle w:val="2"/>
      </w:pPr>
    </w:p>
    <w:p>
      <w:pPr>
        <w:jc w:val="center"/>
        <w:outlineLvl w:val="1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rFonts w:hint="eastAsia" w:ascii="宋体" w:hAnsi="宋体"/>
          <w:b/>
          <w:sz w:val="40"/>
          <w:szCs w:val="40"/>
        </w:rPr>
        <w:t>国家电投集团</w:t>
      </w:r>
      <w:r>
        <w:rPr>
          <w:rFonts w:hint="eastAsia" w:ascii="宋体" w:hAnsi="宋体"/>
          <w:b/>
          <w:sz w:val="40"/>
          <w:szCs w:val="40"/>
          <w:lang w:eastAsia="zh-CN"/>
        </w:rPr>
        <w:t>东方能源（河北公司、雄安公司）</w:t>
      </w:r>
    </w:p>
    <w:p>
      <w:pPr>
        <w:jc w:val="center"/>
        <w:outlineLvl w:val="1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选聘报名表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319"/>
        <w:gridCol w:w="730"/>
        <w:gridCol w:w="410"/>
        <w:gridCol w:w="540"/>
        <w:gridCol w:w="1047"/>
        <w:gridCol w:w="1156"/>
        <w:gridCol w:w="337"/>
        <w:gridCol w:w="958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vMerge w:val="restart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64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任职时间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提职时间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2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264" w:type="dxa"/>
            <w:gridSpan w:val="10"/>
            <w:noWrap w:val="0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0"/>
            <w:noWrap w:val="0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26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826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jc w:val="center"/>
        <w:rPr>
          <w:rFonts w:hint="eastAsia"/>
        </w:rPr>
      </w:pPr>
    </w:p>
    <w:p>
      <w:pPr>
        <w:autoSpaceDE w:val="0"/>
        <w:autoSpaceDN w:val="0"/>
        <w:adjustRightInd w:val="0"/>
        <w:rPr>
          <w:rFonts w:ascii="黑体" w:eastAsia="黑体"/>
          <w:b/>
          <w:sz w:val="32"/>
          <w:szCs w:val="32"/>
        </w:rPr>
      </w:pPr>
    </w:p>
    <w:p>
      <w:pPr>
        <w:autoSpaceDE w:val="0"/>
        <w:autoSpaceDN w:val="0"/>
        <w:adjustRightInd w:val="0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247" w:right="1588" w:bottom="1247" w:left="1588" w:header="851" w:footer="992" w:gutter="0"/>
          <w:cols w:space="720" w:num="1"/>
          <w:docGrid w:linePitch="312" w:charSpace="0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outlineLvl w:val="0"/>
        <w:rPr>
          <w:rFonts w:hint="eastAsia"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outlineLvl w:val="0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人员选聘报名表填写说明</w:t>
      </w:r>
    </w:p>
    <w:p>
      <w:pPr>
        <w:tabs>
          <w:tab w:val="left" w:pos="1260"/>
          <w:tab w:val="left" w:pos="7180"/>
        </w:tabs>
        <w:spacing w:line="600" w:lineRule="exact"/>
        <w:jc w:val="center"/>
        <w:rPr>
          <w:rFonts w:hint="eastAsia" w:eastAsia="仿宋_GB2312"/>
        </w:rPr>
      </w:pP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5.“政治面貌”填写“中共党员”、“民主党派”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共青团员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8.“计</w:t>
      </w:r>
      <w:bookmarkEnd w:id="0"/>
      <w:r>
        <w:rPr>
          <w:rFonts w:hint="eastAsia" w:ascii="仿宋_GB2312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11.“联系电话”填写可与本人直接联系的固定电话和手机号码。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13.“对报名岗位认识及工作设想”填写对报名岗位职责的认识和工作目标、主要方式、预期贡献等。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14.“自我评价”填写个人的特点、能力、作风等方面的情况。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18.报名表填写内容格式要求：宋体，五号字体。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19.本表填写不下可另附页说明。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C2FFB"/>
    <w:rsid w:val="0D7968BD"/>
    <w:rsid w:val="1A3B67E2"/>
    <w:rsid w:val="29DC2FFB"/>
    <w:rsid w:val="67197AD9"/>
    <w:rsid w:val="7CB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2021-06-08T02:47:00Z</dcterms:created>
  <dc:creator>W</dc:creator>
  <cp:lastModifiedBy>W</cp:lastModifiedBy>
  <dcterms:modified xsi:type="dcterms:W3CDTF">2021-06-08T03:01:17Z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