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仿宋_GB2312" w:hAnsi="仿宋" w:eastAsia="宋体"/>
          <w:color w:val="000000" w:themeColor="text1"/>
          <w:sz w:val="21"/>
          <w:szCs w:val="32"/>
          <w:lang w:eastAsia="zh-CN"/>
          <w14:textFill>
            <w14:solidFill>
              <w14:schemeClr w14:val="tx1"/>
            </w14:solidFill>
          </w14:textFill>
        </w:rPr>
      </w:pPr>
      <w:r>
        <w:rPr>
          <w:rFonts w:hint="eastAsia"/>
          <w:b/>
          <w:bCs/>
          <w:sz w:val="32"/>
          <w:szCs w:val="32"/>
        </w:rPr>
        <w:t>附件</w:t>
      </w:r>
      <w:r>
        <w:rPr>
          <w:b/>
          <w:bCs/>
          <w:sz w:val="32"/>
          <w:szCs w:val="32"/>
        </w:rPr>
        <w:t>1</w:t>
      </w:r>
      <w:r>
        <w:rPr>
          <w:rFonts w:hint="eastAsia"/>
          <w:b/>
          <w:bCs/>
          <w:sz w:val="32"/>
          <w:szCs w:val="32"/>
        </w:rPr>
        <w:t xml:space="preserve">：               </w:t>
      </w:r>
      <w:r>
        <w:rPr>
          <w:b/>
          <w:bCs/>
          <w:sz w:val="32"/>
          <w:szCs w:val="32"/>
        </w:rPr>
        <w:t xml:space="preserve">      </w:t>
      </w:r>
      <w:r>
        <w:rPr>
          <w:rFonts w:hint="eastAsia"/>
          <w:b/>
          <w:bCs/>
          <w:sz w:val="32"/>
          <w:szCs w:val="32"/>
        </w:rPr>
        <w:t xml:space="preserve"> 岗位职责与任职资格</w:t>
      </w:r>
      <w:r>
        <w:rPr>
          <w:rFonts w:hint="eastAsia"/>
          <w:b/>
          <w:bCs/>
          <w:sz w:val="32"/>
          <w:szCs w:val="32"/>
          <w:lang w:eastAsia="zh-CN"/>
        </w:rPr>
        <w:t>（</w:t>
      </w:r>
      <w:r>
        <w:rPr>
          <w:rFonts w:hint="eastAsia"/>
          <w:b/>
          <w:bCs/>
          <w:sz w:val="32"/>
          <w:szCs w:val="32"/>
          <w:lang w:val="en-US" w:eastAsia="zh-CN"/>
        </w:rPr>
        <w:t>集团系统内</w:t>
      </w:r>
      <w:bookmarkStart w:id="1" w:name="_GoBack"/>
      <w:bookmarkEnd w:id="1"/>
      <w:r>
        <w:rPr>
          <w:rFonts w:hint="eastAsia"/>
          <w:b/>
          <w:bCs/>
          <w:sz w:val="32"/>
          <w:szCs w:val="32"/>
          <w:lang w:eastAsia="zh-CN"/>
        </w:rPr>
        <w:t>）</w:t>
      </w:r>
    </w:p>
    <w:tbl>
      <w:tblPr>
        <w:tblStyle w:val="8"/>
        <w:tblW w:w="15339" w:type="dxa"/>
        <w:jc w:val="center"/>
        <w:tblInd w:w="0" w:type="dxa"/>
        <w:tblLayout w:type="fixed"/>
        <w:tblCellMar>
          <w:top w:w="0" w:type="dxa"/>
          <w:left w:w="108" w:type="dxa"/>
          <w:bottom w:w="0" w:type="dxa"/>
          <w:right w:w="108" w:type="dxa"/>
        </w:tblCellMar>
      </w:tblPr>
      <w:tblGrid>
        <w:gridCol w:w="1555"/>
        <w:gridCol w:w="1275"/>
        <w:gridCol w:w="709"/>
        <w:gridCol w:w="8144"/>
        <w:gridCol w:w="3656"/>
      </w:tblGrid>
      <w:tr>
        <w:tblPrEx>
          <w:tblLayout w:type="fixed"/>
          <w:tblCellMar>
            <w:top w:w="0" w:type="dxa"/>
            <w:left w:w="108" w:type="dxa"/>
            <w:bottom w:w="0" w:type="dxa"/>
            <w:right w:w="108" w:type="dxa"/>
          </w:tblCellMar>
        </w:tblPrEx>
        <w:trPr>
          <w:trHeight w:val="370" w:hRule="atLeast"/>
          <w:tblHeader/>
          <w:jc w:val="center"/>
        </w:trPr>
        <w:tc>
          <w:tcPr>
            <w:tcW w:w="15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bookmarkStart w:id="0" w:name="OLE_LINK1"/>
            <w:r>
              <w:rPr>
                <w:rFonts w:hint="eastAsia" w:ascii="仿宋_GB2312" w:hAnsi="仿宋_GB2312" w:eastAsia="仿宋_GB2312"/>
                <w:b/>
                <w:bCs/>
                <w:color w:val="000000" w:themeColor="text1"/>
                <w14:textFill>
                  <w14:solidFill>
                    <w14:schemeClr w14:val="tx1"/>
                  </w14:solidFill>
                </w14:textFill>
              </w:rPr>
              <w:t>部门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岗位</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职数</w:t>
            </w:r>
          </w:p>
        </w:tc>
        <w:tc>
          <w:tcPr>
            <w:tcW w:w="8144"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主要职责</w:t>
            </w:r>
          </w:p>
        </w:tc>
        <w:tc>
          <w:tcPr>
            <w:tcW w:w="365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任职要求</w:t>
            </w: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生产</w:t>
            </w:r>
            <w:r>
              <w:rPr>
                <w:rFonts w:ascii="仿宋" w:hAnsi="仿宋" w:eastAsia="仿宋"/>
                <w:color w:val="000000" w:themeColor="text1"/>
                <w14:textFill>
                  <w14:solidFill>
                    <w14:schemeClr w14:val="tx1"/>
                  </w14:solidFill>
                </w14:textFill>
              </w:rPr>
              <w:t>技术部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燃机</w:t>
            </w:r>
            <w:r>
              <w:rPr>
                <w:rFonts w:ascii="仿宋" w:hAnsi="仿宋" w:eastAsia="仿宋"/>
                <w:color w:val="000000" w:themeColor="text1"/>
                <w14:textFill>
                  <w14:solidFill>
                    <w14:schemeClr w14:val="tx1"/>
                  </w14:solidFill>
                </w14:textFill>
              </w:rPr>
              <w:t>主管</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1.负责监督维护人员完成设备的专业点检、精密点检、劣化倾向管理和性能测试工作，进行设备危险点、薄弱点分析；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2.负责专业设备缺陷分析、治理、验收工作，提出治理计划和目标;</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3.编制专业设备的备品配件和材料计划，负责备品配件验收，掌握库存动态,负责设备的备品配件的技术问题及质量问题与相关部门的协调与联系;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4.负责设备检修的全过程质量管理,认真执行检修作业文件包、检修技术标准和作业标准或施工方案，做好质量监督和质量验收;</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5.负责专业设备的更新改造、工程技术设计审查和竣工验收,做好新设备投产前的准备工作;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6.负责专业设备的新材料、新工艺、新技术、新设备的考察与引进工作，解决技术难题，改进检修工艺，提高设备的健康水平;</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7.负责对本专业设备厂家的联系和协调；</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8.负责本专业培训管理工作；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9.</w:t>
            </w:r>
            <w:r>
              <w:rPr>
                <w:rFonts w:ascii="仿宋" w:hAnsi="仿宋" w:eastAsia="仿宋"/>
                <w:color w:val="000000" w:themeColor="text1"/>
                <w:sz w:val="21"/>
                <w:szCs w:val="21"/>
                <w14:textFill>
                  <w14:solidFill>
                    <w14:schemeClr w14:val="tx1"/>
                  </w14:solidFill>
                </w14:textFill>
              </w:rPr>
              <w:t>负责</w:t>
            </w:r>
            <w:r>
              <w:rPr>
                <w:rFonts w:hint="eastAsia" w:ascii="仿宋" w:hAnsi="仿宋" w:eastAsia="仿宋"/>
                <w:color w:val="000000" w:themeColor="text1"/>
                <w:sz w:val="21"/>
                <w:szCs w:val="21"/>
                <w14:textFill>
                  <w14:solidFill>
                    <w14:schemeClr w14:val="tx1"/>
                  </w14:solidFill>
                </w14:textFill>
              </w:rPr>
              <w:t>专业设备中修和大修</w:t>
            </w:r>
            <w:r>
              <w:rPr>
                <w:rFonts w:ascii="仿宋" w:hAnsi="仿宋" w:eastAsia="仿宋"/>
                <w:color w:val="000000" w:themeColor="text1"/>
                <w:sz w:val="21"/>
                <w:szCs w:val="21"/>
                <w14:textFill>
                  <w14:solidFill>
                    <w14:schemeClr w14:val="tx1"/>
                  </w14:solidFill>
                </w14:textFill>
              </w:rPr>
              <w:t>的管理工作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10.负责专业设备的设备评估、可行性研究报告、技术协议的编制和检修工作总结。</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11.负责燃机专业</w:t>
            </w:r>
            <w:r>
              <w:rPr>
                <w:rFonts w:ascii="仿宋" w:hAnsi="仿宋" w:eastAsia="仿宋"/>
                <w:color w:val="000000" w:themeColor="text1"/>
                <w:sz w:val="21"/>
                <w:szCs w:val="21"/>
                <w14:textFill>
                  <w14:solidFill>
                    <w14:schemeClr w14:val="tx1"/>
                  </w14:solidFill>
                </w14:textFill>
              </w:rPr>
              <w:t>技术监督工作；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12</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完成上级安排的其他工作。</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1.45周岁及以下，身体健康；</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.大学专科及以上学历(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工作的须有全日制大学专科</w:t>
            </w:r>
            <w:r>
              <w:rPr>
                <w:rFonts w:hint="eastAsia" w:ascii="仿宋" w:hAnsi="仿宋" w:eastAsia="仿宋"/>
                <w:color w:val="000000" w:themeColor="text1"/>
                <w:sz w:val="21"/>
                <w:szCs w:val="21"/>
                <w14:textFill>
                  <w14:solidFill>
                    <w14:schemeClr w14:val="tx1"/>
                  </w14:solidFill>
                </w14:textFill>
              </w:rPr>
              <w:t>及以上学历)，电力工程相关专业</w:t>
            </w:r>
            <w:r>
              <w:rPr>
                <w:rFonts w:ascii="仿宋" w:hAnsi="仿宋" w:eastAsia="仿宋"/>
                <w:color w:val="000000" w:themeColor="text1"/>
                <w:sz w:val="21"/>
                <w:szCs w:val="21"/>
                <w14:textFill>
                  <w14:solidFill>
                    <w14:schemeClr w14:val="tx1"/>
                  </w14:solidFill>
                </w14:textFill>
              </w:rPr>
              <w:t>毕业</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发电企业工作经验，</w:t>
            </w: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年及以上发电企业相关专业</w:t>
            </w:r>
            <w:r>
              <w:rPr>
                <w:rFonts w:ascii="仿宋" w:hAnsi="仿宋" w:eastAsia="仿宋"/>
                <w:color w:val="000000" w:themeColor="text1"/>
                <w:sz w:val="21"/>
                <w:szCs w:val="21"/>
                <w14:textFill>
                  <w14:solidFill>
                    <w14:schemeClr w14:val="tx1"/>
                  </w14:solidFill>
                </w14:textFill>
              </w:rPr>
              <w:t>点检员</w:t>
            </w:r>
            <w:r>
              <w:rPr>
                <w:rFonts w:hint="eastAsia" w:ascii="仿宋" w:hAnsi="仿宋" w:eastAsia="仿宋"/>
                <w:color w:val="000000" w:themeColor="text1"/>
                <w:sz w:val="21"/>
                <w:szCs w:val="21"/>
                <w14:textFill>
                  <w14:solidFill>
                    <w14:schemeClr w14:val="tx1"/>
                  </w14:solidFill>
                </w14:textFill>
              </w:rPr>
              <w:t>及以上</w:t>
            </w:r>
            <w:r>
              <w:rPr>
                <w:rFonts w:ascii="仿宋" w:hAnsi="仿宋" w:eastAsia="仿宋"/>
                <w:color w:val="000000" w:themeColor="text1"/>
                <w:sz w:val="21"/>
                <w:szCs w:val="21"/>
                <w14:textFill>
                  <w14:solidFill>
                    <w14:schemeClr w14:val="tx1"/>
                  </w14:solidFill>
                </w14:textFill>
              </w:rPr>
              <w:t>岗位工作经验</w:t>
            </w:r>
            <w:r>
              <w:rPr>
                <w:rFonts w:hint="eastAsia" w:ascii="仿宋" w:hAnsi="仿宋" w:eastAsia="仿宋"/>
                <w:color w:val="000000" w:themeColor="text1"/>
                <w:sz w:val="21"/>
                <w:szCs w:val="21"/>
                <w14:textFill>
                  <w14:solidFill>
                    <w14:schemeClr w14:val="tx1"/>
                  </w14:solidFill>
                </w14:textFill>
              </w:rPr>
              <w:t>或</w:t>
            </w:r>
            <w:r>
              <w:rPr>
                <w:rFonts w:ascii="仿宋" w:hAnsi="仿宋" w:eastAsia="仿宋"/>
                <w:color w:val="000000" w:themeColor="text1"/>
                <w:sz w:val="21"/>
                <w:szCs w:val="21"/>
                <w14:textFill>
                  <w14:solidFill>
                    <w14:schemeClr w14:val="tx1"/>
                  </w14:solidFill>
                </w14:textFill>
              </w:rPr>
              <w:t>现岗位为</w:t>
            </w:r>
            <w:r>
              <w:rPr>
                <w:rFonts w:hint="eastAsia" w:ascii="仿宋" w:hAnsi="仿宋" w:eastAsia="仿宋"/>
                <w:color w:val="000000" w:themeColor="text1"/>
                <w:sz w:val="21"/>
                <w:szCs w:val="21"/>
                <w14:textFill>
                  <w14:solidFill>
                    <w14:schemeClr w14:val="tx1"/>
                  </w14:solidFill>
                </w14:textFill>
              </w:rPr>
              <w:t>燃机</w:t>
            </w:r>
            <w:r>
              <w:rPr>
                <w:rFonts w:ascii="仿宋" w:hAnsi="仿宋" w:eastAsia="仿宋"/>
                <w:color w:val="000000" w:themeColor="text1"/>
                <w:sz w:val="21"/>
                <w:szCs w:val="21"/>
                <w14:textFill>
                  <w14:solidFill>
                    <w14:schemeClr w14:val="tx1"/>
                  </w14:solidFill>
                </w14:textFill>
              </w:rPr>
              <w:t>专工</w:t>
            </w:r>
            <w:r>
              <w:rPr>
                <w:rFonts w:hint="eastAsia" w:ascii="仿宋" w:hAnsi="仿宋" w:eastAsia="仿宋"/>
                <w:color w:val="000000" w:themeColor="text1"/>
                <w:sz w:val="21"/>
                <w:szCs w:val="21"/>
                <w14:textFill>
                  <w14:solidFill>
                    <w14:schemeClr w14:val="tx1"/>
                  </w14:solidFill>
                </w14:textFill>
              </w:rPr>
              <w:t>或燃机技术员</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4.助理级及以上专业技术职称或技能等级；</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.熟悉发电系统及本专业设备结构及原理、技术规范、标准及招标文件；</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.协调能力强、责任心强、吃苦耐劳，有敬业精神和团队合作精神。</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7.熟悉燃气轮机等设备原理和技术规范者优先；</w:t>
            </w:r>
          </w:p>
          <w:p>
            <w:pPr>
              <w:snapToGrid w:val="0"/>
              <w:spacing w:line="280" w:lineRule="exact"/>
              <w:jc w:val="both"/>
              <w:rPr>
                <w:rFonts w:ascii="仿宋" w:hAnsi="仿宋" w:eastAsia="仿宋"/>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生产</w:t>
            </w:r>
            <w:r>
              <w:rPr>
                <w:rFonts w:ascii="仿宋" w:hAnsi="仿宋" w:eastAsia="仿宋"/>
                <w:color w:val="000000" w:themeColor="text1"/>
                <w14:textFill>
                  <w14:solidFill>
                    <w14:schemeClr w14:val="tx1"/>
                  </w14:solidFill>
                </w14:textFill>
              </w:rPr>
              <w:t>技术部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热控</w:t>
            </w:r>
            <w:r>
              <w:rPr>
                <w:rFonts w:ascii="仿宋" w:hAnsi="仿宋" w:eastAsia="仿宋"/>
                <w:color w:val="000000" w:themeColor="text1"/>
                <w14:textFill>
                  <w14:solidFill>
                    <w14:schemeClr w14:val="tx1"/>
                  </w14:solidFill>
                </w14:textFill>
              </w:rPr>
              <w:t>主管</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1.负责监督点检人员完成设备的专业点检、精密点检、劣化倾向管理和性能测试工作，进行设备危险点、薄弱点分析。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2.负责专业设备缺陷分析、治理、验收工作，提出治理计划和目标;</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3.编制专业设备的备品配件和材料计划，负责备品配件验收，掌握库存动态,负责设备的备品配件的技术问题及质量问题与相关部门的协调与联系;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4.负责设备检修的全过程质量管理,认真执行检修作业文件包、检修技术标准和作业标准或施工方案，做好质量监督和质量验收;</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5.负责专业设备的更新改造、工程技术设计审查和竣工验收,做好新设备投产前的准备工作;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6.负责专业设备的新材料、新工艺、新技术、新设备的考察与引进工作，解决技术难题，改进检修工艺，提高设备的健康水平;</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7.负责对本专业设备厂家的联系和协调；</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8.负责本专业培训管理工作；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9.</w:t>
            </w:r>
            <w:r>
              <w:rPr>
                <w:rFonts w:ascii="仿宋" w:hAnsi="仿宋" w:eastAsia="仿宋"/>
                <w:color w:val="000000" w:themeColor="text1"/>
                <w:sz w:val="21"/>
                <w:szCs w:val="21"/>
                <w14:textFill>
                  <w14:solidFill>
                    <w14:schemeClr w14:val="tx1"/>
                  </w14:solidFill>
                </w14:textFill>
              </w:rPr>
              <w:t>负责</w:t>
            </w:r>
            <w:r>
              <w:rPr>
                <w:rFonts w:hint="eastAsia" w:ascii="仿宋" w:hAnsi="仿宋" w:eastAsia="仿宋"/>
                <w:color w:val="000000" w:themeColor="text1"/>
                <w:sz w:val="21"/>
                <w:szCs w:val="21"/>
                <w14:textFill>
                  <w14:solidFill>
                    <w14:schemeClr w14:val="tx1"/>
                  </w14:solidFill>
                </w14:textFill>
              </w:rPr>
              <w:t>专业设备中修和大修</w:t>
            </w:r>
            <w:r>
              <w:rPr>
                <w:rFonts w:ascii="仿宋" w:hAnsi="仿宋" w:eastAsia="仿宋"/>
                <w:color w:val="000000" w:themeColor="text1"/>
                <w:sz w:val="21"/>
                <w:szCs w:val="21"/>
                <w14:textFill>
                  <w14:solidFill>
                    <w14:schemeClr w14:val="tx1"/>
                  </w14:solidFill>
                </w14:textFill>
              </w:rPr>
              <w:t>的管理工作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10.负责专业设备的设备评估、可行性研究报告、技术协议的编制和检修工作总结。</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11.负责热工技术监督</w:t>
            </w:r>
            <w:r>
              <w:rPr>
                <w:rFonts w:ascii="仿宋" w:hAnsi="仿宋" w:eastAsia="仿宋"/>
                <w:color w:val="000000" w:themeColor="text1"/>
                <w:sz w:val="21"/>
                <w:szCs w:val="21"/>
                <w14:textFill>
                  <w14:solidFill>
                    <w14:schemeClr w14:val="tx1"/>
                  </w14:solidFill>
                </w14:textFill>
              </w:rPr>
              <w:t>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12</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完成上级安排的其他工作。</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1.45周岁及以下，身体健康；</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.大学专科及以上学历(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工作的须有全日制大学专科</w:t>
            </w:r>
            <w:r>
              <w:rPr>
                <w:rFonts w:hint="eastAsia" w:ascii="仿宋" w:hAnsi="仿宋" w:eastAsia="仿宋"/>
                <w:color w:val="000000" w:themeColor="text1"/>
                <w:sz w:val="21"/>
                <w:szCs w:val="21"/>
                <w14:textFill>
                  <w14:solidFill>
                    <w14:schemeClr w14:val="tx1"/>
                  </w14:solidFill>
                </w14:textFill>
              </w:rPr>
              <w:t>及以上学历)，电力工程相关专业</w:t>
            </w:r>
            <w:r>
              <w:rPr>
                <w:rFonts w:ascii="仿宋" w:hAnsi="仿宋" w:eastAsia="仿宋"/>
                <w:color w:val="000000" w:themeColor="text1"/>
                <w:sz w:val="21"/>
                <w:szCs w:val="21"/>
                <w14:textFill>
                  <w14:solidFill>
                    <w14:schemeClr w14:val="tx1"/>
                  </w14:solidFill>
                </w14:textFill>
              </w:rPr>
              <w:t>毕业</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发电企业工作经验，</w:t>
            </w: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年及以上发电企业热控</w:t>
            </w:r>
            <w:r>
              <w:rPr>
                <w:rFonts w:ascii="仿宋" w:hAnsi="仿宋" w:eastAsia="仿宋"/>
                <w:color w:val="000000" w:themeColor="text1"/>
                <w:sz w:val="21"/>
                <w:szCs w:val="21"/>
                <w14:textFill>
                  <w14:solidFill>
                    <w14:schemeClr w14:val="tx1"/>
                  </w14:solidFill>
                </w14:textFill>
              </w:rPr>
              <w:t>点检员</w:t>
            </w:r>
            <w:r>
              <w:rPr>
                <w:rFonts w:hint="eastAsia" w:ascii="仿宋" w:hAnsi="仿宋" w:eastAsia="仿宋"/>
                <w:color w:val="000000" w:themeColor="text1"/>
                <w:sz w:val="21"/>
                <w:szCs w:val="21"/>
                <w14:textFill>
                  <w14:solidFill>
                    <w14:schemeClr w14:val="tx1"/>
                  </w14:solidFill>
                </w14:textFill>
              </w:rPr>
              <w:t>及以上</w:t>
            </w:r>
            <w:r>
              <w:rPr>
                <w:rFonts w:ascii="仿宋" w:hAnsi="仿宋" w:eastAsia="仿宋"/>
                <w:color w:val="000000" w:themeColor="text1"/>
                <w:sz w:val="21"/>
                <w:szCs w:val="21"/>
                <w14:textFill>
                  <w14:solidFill>
                    <w14:schemeClr w14:val="tx1"/>
                  </w14:solidFill>
                </w14:textFill>
              </w:rPr>
              <w:t>岗位工作经验</w:t>
            </w:r>
            <w:r>
              <w:rPr>
                <w:rFonts w:hint="eastAsia" w:ascii="仿宋" w:hAnsi="仿宋" w:eastAsia="仿宋"/>
                <w:color w:val="000000" w:themeColor="text1"/>
                <w:sz w:val="21"/>
                <w:szCs w:val="21"/>
                <w14:textFill>
                  <w14:solidFill>
                    <w14:schemeClr w14:val="tx1"/>
                  </w14:solidFill>
                </w14:textFill>
              </w:rPr>
              <w:t>或</w:t>
            </w:r>
            <w:r>
              <w:rPr>
                <w:rFonts w:ascii="仿宋" w:hAnsi="仿宋" w:eastAsia="仿宋"/>
                <w:color w:val="000000" w:themeColor="text1"/>
                <w:sz w:val="21"/>
                <w:szCs w:val="21"/>
                <w14:textFill>
                  <w14:solidFill>
                    <w14:schemeClr w14:val="tx1"/>
                  </w14:solidFill>
                </w14:textFill>
              </w:rPr>
              <w:t>现岗位为</w:t>
            </w:r>
            <w:r>
              <w:rPr>
                <w:rFonts w:hint="eastAsia" w:ascii="仿宋" w:hAnsi="仿宋" w:eastAsia="仿宋"/>
                <w:color w:val="000000" w:themeColor="text1"/>
                <w:sz w:val="21"/>
                <w:szCs w:val="21"/>
                <w14:textFill>
                  <w14:solidFill>
                    <w14:schemeClr w14:val="tx1"/>
                  </w14:solidFill>
                </w14:textFill>
              </w:rPr>
              <w:t>热控</w:t>
            </w:r>
            <w:r>
              <w:rPr>
                <w:rFonts w:ascii="仿宋" w:hAnsi="仿宋" w:eastAsia="仿宋"/>
                <w:color w:val="000000" w:themeColor="text1"/>
                <w:sz w:val="21"/>
                <w:szCs w:val="21"/>
                <w14:textFill>
                  <w14:solidFill>
                    <w14:schemeClr w14:val="tx1"/>
                  </w14:solidFill>
                </w14:textFill>
              </w:rPr>
              <w:t>专工</w:t>
            </w:r>
            <w:r>
              <w:rPr>
                <w:rFonts w:hint="eastAsia" w:ascii="仿宋" w:hAnsi="仿宋" w:eastAsia="仿宋"/>
                <w:color w:val="000000" w:themeColor="text1"/>
                <w:sz w:val="21"/>
                <w:szCs w:val="21"/>
                <w14:textFill>
                  <w14:solidFill>
                    <w14:schemeClr w14:val="tx1"/>
                  </w14:solidFill>
                </w14:textFill>
              </w:rPr>
              <w:t>或热控技术员</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4.助理级及以上专业技术职称或技能等级；</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.熟悉发电系统及本专业设备结构及原理、技术规范、标准及招标文件；</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.协调能力强、责任心强、吃苦耐劳，有敬业精神和团队合作精神。</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7.熟悉DCS和GE公司的MK-VI控制系统者优先；</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8.有热控点检工作经验</w:t>
            </w:r>
            <w:r>
              <w:rPr>
                <w:rFonts w:ascii="仿宋" w:hAnsi="仿宋" w:eastAsia="仿宋"/>
                <w:color w:val="000000" w:themeColor="text1"/>
                <w:sz w:val="21"/>
                <w:szCs w:val="21"/>
                <w14:textFill>
                  <w14:solidFill>
                    <w14:schemeClr w14:val="tx1"/>
                  </w14:solidFill>
                </w14:textFill>
              </w:rPr>
              <w:t>者</w:t>
            </w:r>
            <w:r>
              <w:rPr>
                <w:rFonts w:hint="eastAsia" w:ascii="仿宋" w:hAnsi="仿宋" w:eastAsia="仿宋"/>
                <w:color w:val="000000" w:themeColor="text1"/>
                <w:sz w:val="21"/>
                <w:szCs w:val="21"/>
                <w14:textFill>
                  <w14:solidFill>
                    <w14:schemeClr w14:val="tx1"/>
                  </w14:solidFill>
                </w14:textFill>
              </w:rPr>
              <w:t>优先</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发电部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值长</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1.负责当值期间全厂的安全与经济运行及调度管理工作；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2.负责全值的行政管理、劳动纪律、文明生产等管理工作；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3.负责当值期间的调度操作和事故处理；</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4.负责召开本值班前、班后会，布置本值的主要工作及安全注意事项；</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5.负责组织全值人员开展经济指标竞赛和各种安全活动。组织完成技术问答、事故预想、反事故演习等活动，提高本值人员的技术素质；</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6.负责组织完成本值事故调查和事故分析；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7.负责本值期间的消防防火工作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8.负责负责编报本值的月、年度工作计划和工作总结。负责对本值人员的日常考核和考勤；</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9.负责与省调、地调当值调度员协调沟通。</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1.年龄</w:t>
            </w:r>
            <w:r>
              <w:rPr>
                <w:rFonts w:ascii="仿宋" w:hAnsi="仿宋" w:eastAsia="仿宋"/>
                <w:color w:val="000000" w:themeColor="text1"/>
                <w:sz w:val="21"/>
                <w:szCs w:val="21"/>
                <w14:textFill>
                  <w14:solidFill>
                    <w14:schemeClr w14:val="tx1"/>
                  </w14:solidFill>
                </w14:textFill>
              </w:rPr>
              <w:t>在45</w:t>
            </w:r>
            <w:r>
              <w:rPr>
                <w:rFonts w:hint="eastAsia" w:ascii="仿宋" w:hAnsi="仿宋" w:eastAsia="仿宋"/>
                <w:color w:val="000000" w:themeColor="text1"/>
                <w:sz w:val="21"/>
                <w:szCs w:val="21"/>
                <w14:textFill>
                  <w14:solidFill>
                    <w14:schemeClr w14:val="tx1"/>
                  </w14:solidFill>
                </w14:textFill>
              </w:rPr>
              <w:t>周岁</w:t>
            </w:r>
            <w:r>
              <w:rPr>
                <w:rFonts w:ascii="仿宋" w:hAnsi="仿宋" w:eastAsia="仿宋"/>
                <w:color w:val="000000" w:themeColor="text1"/>
                <w:sz w:val="21"/>
                <w:szCs w:val="21"/>
                <w14:textFill>
                  <w14:solidFill>
                    <w14:schemeClr w14:val="tx1"/>
                  </w14:solidFill>
                </w14:textFill>
              </w:rPr>
              <w:t>及以下</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.大学专科及以上学历(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工作的须有全日制大学专科</w:t>
            </w:r>
            <w:r>
              <w:rPr>
                <w:rFonts w:hint="eastAsia" w:ascii="仿宋" w:hAnsi="仿宋" w:eastAsia="仿宋"/>
                <w:color w:val="000000" w:themeColor="text1"/>
                <w:sz w:val="21"/>
                <w:szCs w:val="21"/>
                <w14:textFill>
                  <w14:solidFill>
                    <w14:schemeClr w14:val="tx1"/>
                  </w14:solidFill>
                </w14:textFill>
              </w:rPr>
              <w:t>及以上学历)，发电</w:t>
            </w:r>
            <w:r>
              <w:rPr>
                <w:rFonts w:ascii="仿宋" w:hAnsi="仿宋" w:eastAsia="仿宋"/>
                <w:color w:val="000000" w:themeColor="text1"/>
                <w:sz w:val="21"/>
                <w:szCs w:val="21"/>
                <w14:textFill>
                  <w14:solidFill>
                    <w14:schemeClr w14:val="tx1"/>
                  </w14:solidFill>
                </w14:textFill>
              </w:rPr>
              <w:t>生产</w:t>
            </w:r>
            <w:r>
              <w:rPr>
                <w:rFonts w:hint="eastAsia" w:ascii="仿宋" w:hAnsi="仿宋" w:eastAsia="仿宋"/>
                <w:color w:val="000000" w:themeColor="text1"/>
                <w:sz w:val="21"/>
                <w:szCs w:val="21"/>
                <w14:textFill>
                  <w14:solidFill>
                    <w14:schemeClr w14:val="tx1"/>
                  </w14:solidFill>
                </w14:textFill>
              </w:rPr>
              <w:t>相关专业</w:t>
            </w:r>
            <w:r>
              <w:rPr>
                <w:rFonts w:ascii="仿宋" w:hAnsi="仿宋" w:eastAsia="仿宋"/>
                <w:color w:val="000000" w:themeColor="text1"/>
                <w:sz w:val="21"/>
                <w:szCs w:val="21"/>
                <w14:textFill>
                  <w14:solidFill>
                    <w14:schemeClr w14:val="tx1"/>
                  </w14:solidFill>
                </w14:textFill>
              </w:rPr>
              <w:t>毕业；</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w:t>
            </w:r>
            <w:r>
              <w:rPr>
                <w:rFonts w:hint="eastAsia" w:ascii="Calibri" w:hAnsi="Calibri" w:eastAsia="仿宋" w:cs="Calibri"/>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4年</w:t>
            </w:r>
            <w:r>
              <w:rPr>
                <w:rFonts w:hint="eastAsia" w:ascii="仿宋" w:hAnsi="仿宋" w:eastAsia="仿宋"/>
                <w:color w:val="000000" w:themeColor="text1"/>
                <w:sz w:val="21"/>
                <w:szCs w:val="21"/>
                <w14:textFill>
                  <w14:solidFill>
                    <w14:schemeClr w14:val="tx1"/>
                  </w14:solidFill>
                </w14:textFill>
              </w:rPr>
              <w:t>及</w:t>
            </w:r>
            <w:r>
              <w:rPr>
                <w:rFonts w:ascii="仿宋" w:hAnsi="仿宋" w:eastAsia="仿宋"/>
                <w:color w:val="000000" w:themeColor="text1"/>
                <w:sz w:val="21"/>
                <w:szCs w:val="21"/>
                <w14:textFill>
                  <w14:solidFill>
                    <w14:schemeClr w14:val="tx1"/>
                  </w14:solidFill>
                </w14:textFill>
              </w:rPr>
              <w:t>以上</w:t>
            </w:r>
            <w:r>
              <w:rPr>
                <w:rFonts w:hint="eastAsia" w:ascii="仿宋" w:hAnsi="仿宋" w:eastAsia="仿宋"/>
                <w:color w:val="000000" w:themeColor="text1"/>
                <w:sz w:val="21"/>
                <w:szCs w:val="21"/>
                <w14:textFill>
                  <w14:solidFill>
                    <w14:schemeClr w14:val="tx1"/>
                  </w14:solidFill>
                </w14:textFill>
              </w:rPr>
              <w:t>发电企业</w:t>
            </w:r>
            <w:r>
              <w:rPr>
                <w:rFonts w:ascii="仿宋" w:hAnsi="仿宋" w:eastAsia="仿宋"/>
                <w:color w:val="000000" w:themeColor="text1"/>
                <w:sz w:val="21"/>
                <w:szCs w:val="21"/>
                <w14:textFill>
                  <w14:solidFill>
                    <w14:schemeClr w14:val="tx1"/>
                  </w14:solidFill>
                </w14:textFill>
              </w:rPr>
              <w:t>工作经验，2</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集控主值工作经验</w:t>
            </w:r>
            <w:r>
              <w:rPr>
                <w:rFonts w:ascii="仿宋" w:hAnsi="仿宋" w:eastAsia="仿宋"/>
                <w:color w:val="000000" w:themeColor="text1"/>
                <w:sz w:val="21"/>
                <w:szCs w:val="21"/>
                <w14:textFill>
                  <w14:solidFill>
                    <w14:schemeClr w14:val="tx1"/>
                  </w14:solidFill>
                </w14:textFill>
              </w:rPr>
              <w:t>或现岗位为</w:t>
            </w:r>
            <w:r>
              <w:rPr>
                <w:rFonts w:hint="eastAsia" w:ascii="仿宋" w:hAnsi="仿宋" w:eastAsia="仿宋"/>
                <w:color w:val="000000" w:themeColor="text1"/>
                <w:sz w:val="21"/>
                <w:szCs w:val="21"/>
                <w14:textFill>
                  <w14:solidFill>
                    <w14:schemeClr w14:val="tx1"/>
                  </w14:solidFill>
                </w14:textFill>
              </w:rPr>
              <w:t>值长岗位，</w:t>
            </w:r>
            <w:r>
              <w:rPr>
                <w:rFonts w:ascii="仿宋" w:hAnsi="仿宋" w:eastAsia="仿宋"/>
                <w:color w:val="000000" w:themeColor="text1"/>
                <w:sz w:val="21"/>
                <w:szCs w:val="21"/>
                <w14:textFill>
                  <w14:solidFill>
                    <w14:schemeClr w14:val="tx1"/>
                  </w14:solidFill>
                </w14:textFill>
              </w:rPr>
              <w:t>接受过电力生产工艺流程、专业技术方面等的培训；</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4.具有丰富的专业知识和实践经验，有较</w:t>
            </w:r>
            <w:r>
              <w:rPr>
                <w:rFonts w:hint="eastAsia" w:ascii="仿宋" w:hAnsi="仿宋" w:eastAsia="仿宋"/>
                <w:color w:val="000000" w:themeColor="text1"/>
                <w:sz w:val="21"/>
                <w:szCs w:val="21"/>
                <w14:textFill>
                  <w14:solidFill>
                    <w14:schemeClr w14:val="tx1"/>
                  </w14:solidFill>
                </w14:textFill>
              </w:rPr>
              <w:t>好</w:t>
            </w:r>
            <w:r>
              <w:rPr>
                <w:rFonts w:ascii="仿宋" w:hAnsi="仿宋" w:eastAsia="仿宋"/>
                <w:color w:val="000000" w:themeColor="text1"/>
                <w:sz w:val="21"/>
                <w:szCs w:val="21"/>
                <w14:textFill>
                  <w14:solidFill>
                    <w14:schemeClr w14:val="tx1"/>
                  </w14:solidFill>
                </w14:textFill>
              </w:rPr>
              <w:t>的组织、技术管理和协调能力，能及时协调解决运行中出现的问题；</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5.责任心强，具备吃苦耐劳的工作精神，能适应运行倒班工作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有</w:t>
            </w:r>
            <w:r>
              <w:rPr>
                <w:rFonts w:ascii="仿宋" w:hAnsi="仿宋" w:eastAsia="仿宋"/>
                <w:color w:val="000000" w:themeColor="text1"/>
                <w:sz w:val="21"/>
                <w:szCs w:val="21"/>
                <w14:textFill>
                  <w14:solidFill>
                    <w14:schemeClr w14:val="tx1"/>
                  </w14:solidFill>
                </w14:textFill>
              </w:rPr>
              <w:t>燃机</w:t>
            </w:r>
            <w:r>
              <w:rPr>
                <w:rFonts w:hint="eastAsia" w:ascii="仿宋" w:hAnsi="仿宋" w:eastAsia="仿宋"/>
                <w:color w:val="000000" w:themeColor="text1"/>
                <w:sz w:val="21"/>
                <w:szCs w:val="21"/>
                <w14:textFill>
                  <w14:solidFill>
                    <w14:schemeClr w14:val="tx1"/>
                  </w14:solidFill>
                </w14:textFill>
              </w:rPr>
              <w:t>集</w:t>
            </w:r>
            <w:r>
              <w:rPr>
                <w:rFonts w:ascii="仿宋" w:hAnsi="仿宋" w:eastAsia="仿宋"/>
                <w:color w:val="000000" w:themeColor="text1"/>
                <w:sz w:val="21"/>
                <w:szCs w:val="21"/>
                <w14:textFill>
                  <w14:solidFill>
                    <w14:schemeClr w14:val="tx1"/>
                  </w14:solidFill>
                </w14:textFill>
              </w:rPr>
              <w:t>控运行</w:t>
            </w:r>
            <w:r>
              <w:rPr>
                <w:rFonts w:hint="eastAsia" w:ascii="仿宋" w:hAnsi="仿宋" w:eastAsia="仿宋"/>
                <w:color w:val="000000" w:themeColor="text1"/>
                <w:sz w:val="21"/>
                <w:szCs w:val="21"/>
                <w14:textFill>
                  <w14:solidFill>
                    <w14:schemeClr w14:val="tx1"/>
                  </w14:solidFill>
                </w14:textFill>
              </w:rPr>
              <w:t>工作</w:t>
            </w:r>
            <w:r>
              <w:rPr>
                <w:rFonts w:ascii="仿宋" w:hAnsi="仿宋" w:eastAsia="仿宋"/>
                <w:color w:val="000000" w:themeColor="text1"/>
                <w:sz w:val="21"/>
                <w:szCs w:val="21"/>
                <w14:textFill>
                  <w14:solidFill>
                    <w14:schemeClr w14:val="tx1"/>
                  </w14:solidFill>
                </w14:textFill>
              </w:rPr>
              <w:t>经验</w:t>
            </w:r>
            <w:r>
              <w:rPr>
                <w:rFonts w:hint="eastAsia" w:ascii="仿宋" w:hAnsi="仿宋" w:eastAsia="仿宋"/>
                <w:color w:val="000000" w:themeColor="text1"/>
                <w:sz w:val="21"/>
                <w:szCs w:val="21"/>
                <w14:textFill>
                  <w14:solidFill>
                    <w14:schemeClr w14:val="tx1"/>
                  </w14:solidFill>
                </w14:textFill>
              </w:rPr>
              <w:t>者</w:t>
            </w:r>
            <w:r>
              <w:rPr>
                <w:rFonts w:ascii="仿宋" w:hAnsi="仿宋" w:eastAsia="仿宋"/>
                <w:color w:val="000000" w:themeColor="text1"/>
                <w:sz w:val="21"/>
                <w:szCs w:val="21"/>
                <w14:textFill>
                  <w14:solidFill>
                    <w14:schemeClr w14:val="tx1"/>
                  </w14:solidFill>
                </w14:textFill>
              </w:rPr>
              <w:t>优先</w:t>
            </w:r>
            <w:r>
              <w:rPr>
                <w:rFonts w:hint="eastAsia" w:ascii="仿宋" w:hAnsi="仿宋" w:eastAsia="仿宋"/>
                <w:color w:val="000000" w:themeColor="text1"/>
                <w:sz w:val="21"/>
                <w:szCs w:val="21"/>
                <w14:textFill>
                  <w14:solidFill>
                    <w14:schemeClr w14:val="tx1"/>
                  </w14:solidFill>
                </w14:textFill>
              </w:rPr>
              <w:t>。</w:t>
            </w:r>
          </w:p>
        </w:tc>
      </w:tr>
      <w:bookmarkEnd w:id="0"/>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发电部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集控运行</w:t>
            </w:r>
            <w:r>
              <w:rPr>
                <w:rFonts w:ascii="仿宋" w:hAnsi="仿宋" w:eastAsia="仿宋"/>
                <w:color w:val="000000" w:themeColor="text1"/>
                <w14:textFill>
                  <w14:solidFill>
                    <w14:schemeClr w14:val="tx1"/>
                  </w14:solidFill>
                </w14:textFill>
              </w:rPr>
              <w:t>主值</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1.发生事故时，协助值长果断、正确地处理，尽可能保住厂用电和机组辅助设备的安全，尽快消除故障，对事故处理的贻误负有责任。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2.组织完成本机组事故调查和事故分析，提出事故调查分析报告并上报。按照“四不放过”的原则，认真分析事故的原因、责任，制定反事故措施。</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3.督促本值人员搞好图纸、资料、安全器具、工具仪表的管理，检查验收设备和环境卫生，确保文明生产达到标准要求。</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4.负责所辖机组启、停，正常运行各项调整、事故处理操作和主要设备的切换操作。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5.在当班期间，对本机组的安全、经济运行、发电量与各主要经济指标的完成情况负有直接责任。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6.负责填写各种运行记录。负责监盘、抄表、巡回检查、缺陷登记等工作并督促副值完成上述工作。检查核对抄表数据的正确、各项记录是否如实等。</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7.负责审查“电气工作票”、“热机工作票”所列安全措施是否符合现场条件、是否完整，并组织完成工作票所列的各项安全措施，对其安全措施的完整与妥善执行负有责任。根据“电气操作票”与“热机操作票”的规定，负责审核和监护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8.负责所辖岗位“两票”、技术措施、表报记录等资料档案的保管和交接工作（包括表报收集与小指标核算）。</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9.协助值长做好运行分析，协助值长做好所在机组运行人员的岗位培训工作。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10.负责做好所辖设备维护和生产场所的清洁卫生。</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1.年龄</w:t>
            </w:r>
            <w:r>
              <w:rPr>
                <w:rFonts w:ascii="仿宋" w:hAnsi="仿宋" w:eastAsia="仿宋"/>
                <w:color w:val="000000" w:themeColor="text1"/>
                <w:sz w:val="21"/>
                <w:szCs w:val="21"/>
                <w14:textFill>
                  <w14:solidFill>
                    <w14:schemeClr w14:val="tx1"/>
                  </w14:solidFill>
                </w14:textFill>
              </w:rPr>
              <w:t>在45</w:t>
            </w:r>
            <w:r>
              <w:rPr>
                <w:rFonts w:hint="eastAsia" w:ascii="仿宋" w:hAnsi="仿宋" w:eastAsia="仿宋"/>
                <w:color w:val="000000" w:themeColor="text1"/>
                <w:sz w:val="21"/>
                <w:szCs w:val="21"/>
                <w14:textFill>
                  <w14:solidFill>
                    <w14:schemeClr w14:val="tx1"/>
                  </w14:solidFill>
                </w14:textFill>
              </w:rPr>
              <w:t>周岁</w:t>
            </w:r>
            <w:r>
              <w:rPr>
                <w:rFonts w:ascii="仿宋" w:hAnsi="仿宋" w:eastAsia="仿宋"/>
                <w:color w:val="000000" w:themeColor="text1"/>
                <w:sz w:val="21"/>
                <w:szCs w:val="21"/>
                <w14:textFill>
                  <w14:solidFill>
                    <w14:schemeClr w14:val="tx1"/>
                  </w14:solidFill>
                </w14:textFill>
              </w:rPr>
              <w:t>及以下</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.大学专科及以上学历(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工作的须有全日制大学专科</w:t>
            </w:r>
            <w:r>
              <w:rPr>
                <w:rFonts w:hint="eastAsia" w:ascii="仿宋" w:hAnsi="仿宋" w:eastAsia="仿宋"/>
                <w:color w:val="000000" w:themeColor="text1"/>
                <w:sz w:val="21"/>
                <w:szCs w:val="21"/>
                <w14:textFill>
                  <w14:solidFill>
                    <w14:schemeClr w14:val="tx1"/>
                  </w14:solidFill>
                </w14:textFill>
              </w:rPr>
              <w:t>及以上学历)，发电</w:t>
            </w:r>
            <w:r>
              <w:rPr>
                <w:rFonts w:ascii="仿宋" w:hAnsi="仿宋" w:eastAsia="仿宋"/>
                <w:color w:val="000000" w:themeColor="text1"/>
                <w:sz w:val="21"/>
                <w:szCs w:val="21"/>
                <w14:textFill>
                  <w14:solidFill>
                    <w14:schemeClr w14:val="tx1"/>
                  </w14:solidFill>
                </w14:textFill>
              </w:rPr>
              <w:t>生产</w:t>
            </w:r>
            <w:r>
              <w:rPr>
                <w:rFonts w:hint="eastAsia" w:ascii="仿宋" w:hAnsi="仿宋" w:eastAsia="仿宋"/>
                <w:color w:val="000000" w:themeColor="text1"/>
                <w:sz w:val="21"/>
                <w:szCs w:val="21"/>
                <w14:textFill>
                  <w14:solidFill>
                    <w14:schemeClr w14:val="tx1"/>
                  </w14:solidFill>
                </w14:textFill>
              </w:rPr>
              <w:t>相关专业</w:t>
            </w:r>
            <w:r>
              <w:rPr>
                <w:rFonts w:ascii="仿宋" w:hAnsi="仿宋" w:eastAsia="仿宋"/>
                <w:color w:val="000000" w:themeColor="text1"/>
                <w:sz w:val="21"/>
                <w:szCs w:val="21"/>
                <w14:textFill>
                  <w14:solidFill>
                    <w14:schemeClr w14:val="tx1"/>
                  </w14:solidFill>
                </w14:textFill>
              </w:rPr>
              <w:t>毕业；</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w:t>
            </w:r>
            <w:r>
              <w:rPr>
                <w:rFonts w:hint="eastAsia" w:ascii="Calibri" w:hAnsi="Calibri" w:eastAsia="仿宋" w:cs="Calibri"/>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4年</w:t>
            </w:r>
            <w:r>
              <w:rPr>
                <w:rFonts w:hint="eastAsia" w:ascii="仿宋" w:hAnsi="仿宋" w:eastAsia="仿宋"/>
                <w:color w:val="000000" w:themeColor="text1"/>
                <w:sz w:val="21"/>
                <w:szCs w:val="21"/>
                <w14:textFill>
                  <w14:solidFill>
                    <w14:schemeClr w14:val="tx1"/>
                  </w14:solidFill>
                </w14:textFill>
              </w:rPr>
              <w:t>及</w:t>
            </w:r>
            <w:r>
              <w:rPr>
                <w:rFonts w:ascii="仿宋" w:hAnsi="仿宋" w:eastAsia="仿宋"/>
                <w:color w:val="000000" w:themeColor="text1"/>
                <w:sz w:val="21"/>
                <w:szCs w:val="21"/>
                <w14:textFill>
                  <w14:solidFill>
                    <w14:schemeClr w14:val="tx1"/>
                  </w14:solidFill>
                </w14:textFill>
              </w:rPr>
              <w:t>以上</w:t>
            </w:r>
            <w:r>
              <w:rPr>
                <w:rFonts w:hint="eastAsia" w:ascii="仿宋" w:hAnsi="仿宋" w:eastAsia="仿宋"/>
                <w:color w:val="000000" w:themeColor="text1"/>
                <w:sz w:val="21"/>
                <w:szCs w:val="21"/>
                <w14:textFill>
                  <w14:solidFill>
                    <w14:schemeClr w14:val="tx1"/>
                  </w14:solidFill>
                </w14:textFill>
              </w:rPr>
              <w:t>发电企业</w:t>
            </w:r>
            <w:r>
              <w:rPr>
                <w:rFonts w:ascii="仿宋" w:hAnsi="仿宋" w:eastAsia="仿宋"/>
                <w:color w:val="000000" w:themeColor="text1"/>
                <w:sz w:val="21"/>
                <w:szCs w:val="21"/>
                <w14:textFill>
                  <w14:solidFill>
                    <w14:schemeClr w14:val="tx1"/>
                  </w14:solidFill>
                </w14:textFill>
              </w:rPr>
              <w:t>工作经验，2</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集控副值工作经验</w:t>
            </w:r>
            <w:r>
              <w:rPr>
                <w:rFonts w:ascii="仿宋" w:hAnsi="仿宋" w:eastAsia="仿宋"/>
                <w:color w:val="000000" w:themeColor="text1"/>
                <w:sz w:val="21"/>
                <w:szCs w:val="21"/>
                <w14:textFill>
                  <w14:solidFill>
                    <w14:schemeClr w14:val="tx1"/>
                  </w14:solidFill>
                </w14:textFill>
              </w:rPr>
              <w:t>或现岗位为</w:t>
            </w:r>
            <w:r>
              <w:rPr>
                <w:rFonts w:hint="eastAsia" w:ascii="仿宋" w:hAnsi="仿宋" w:eastAsia="仿宋"/>
                <w:color w:val="000000" w:themeColor="text1"/>
                <w:sz w:val="21"/>
                <w:szCs w:val="21"/>
                <w14:textFill>
                  <w14:solidFill>
                    <w14:schemeClr w14:val="tx1"/>
                  </w14:solidFill>
                </w14:textFill>
              </w:rPr>
              <w:t>集控主值，</w:t>
            </w:r>
            <w:r>
              <w:rPr>
                <w:rFonts w:ascii="仿宋" w:hAnsi="仿宋" w:eastAsia="仿宋"/>
                <w:color w:val="000000" w:themeColor="text1"/>
                <w:sz w:val="21"/>
                <w:szCs w:val="21"/>
                <w14:textFill>
                  <w14:solidFill>
                    <w14:schemeClr w14:val="tx1"/>
                  </w14:solidFill>
                </w14:textFill>
              </w:rPr>
              <w:t>接受过电力生产工艺流程、专业技术方面等的培训；</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4.具有丰富的专业知识和实践经验，有较</w:t>
            </w:r>
            <w:r>
              <w:rPr>
                <w:rFonts w:hint="eastAsia" w:ascii="仿宋" w:hAnsi="仿宋" w:eastAsia="仿宋"/>
                <w:color w:val="000000" w:themeColor="text1"/>
                <w:sz w:val="21"/>
                <w:szCs w:val="21"/>
                <w14:textFill>
                  <w14:solidFill>
                    <w14:schemeClr w14:val="tx1"/>
                  </w14:solidFill>
                </w14:textFill>
              </w:rPr>
              <w:t>好</w:t>
            </w:r>
            <w:r>
              <w:rPr>
                <w:rFonts w:ascii="仿宋" w:hAnsi="仿宋" w:eastAsia="仿宋"/>
                <w:color w:val="000000" w:themeColor="text1"/>
                <w:sz w:val="21"/>
                <w:szCs w:val="21"/>
                <w14:textFill>
                  <w14:solidFill>
                    <w14:schemeClr w14:val="tx1"/>
                  </w14:solidFill>
                </w14:textFill>
              </w:rPr>
              <w:t>的组织、技术管理和协调能力，能及时协调解决运行中出现的问题；</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5.责任心强，具备吃苦耐劳的工作精神，能适应运行倒班工作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有</w:t>
            </w:r>
            <w:r>
              <w:rPr>
                <w:rFonts w:ascii="仿宋" w:hAnsi="仿宋" w:eastAsia="仿宋"/>
                <w:color w:val="000000" w:themeColor="text1"/>
                <w:sz w:val="21"/>
                <w:szCs w:val="21"/>
                <w14:textFill>
                  <w14:solidFill>
                    <w14:schemeClr w14:val="tx1"/>
                  </w14:solidFill>
                </w14:textFill>
              </w:rPr>
              <w:t>燃机</w:t>
            </w:r>
            <w:r>
              <w:rPr>
                <w:rFonts w:hint="eastAsia" w:ascii="仿宋" w:hAnsi="仿宋" w:eastAsia="仿宋"/>
                <w:color w:val="000000" w:themeColor="text1"/>
                <w:sz w:val="21"/>
                <w:szCs w:val="21"/>
                <w14:textFill>
                  <w14:solidFill>
                    <w14:schemeClr w14:val="tx1"/>
                  </w14:solidFill>
                </w14:textFill>
              </w:rPr>
              <w:t>集</w:t>
            </w:r>
            <w:r>
              <w:rPr>
                <w:rFonts w:ascii="仿宋" w:hAnsi="仿宋" w:eastAsia="仿宋"/>
                <w:color w:val="000000" w:themeColor="text1"/>
                <w:sz w:val="21"/>
                <w:szCs w:val="21"/>
                <w14:textFill>
                  <w14:solidFill>
                    <w14:schemeClr w14:val="tx1"/>
                  </w14:solidFill>
                </w14:textFill>
              </w:rPr>
              <w:t>控运行</w:t>
            </w:r>
            <w:r>
              <w:rPr>
                <w:rFonts w:hint="eastAsia" w:ascii="仿宋" w:hAnsi="仿宋" w:eastAsia="仿宋"/>
                <w:color w:val="000000" w:themeColor="text1"/>
                <w:sz w:val="21"/>
                <w:szCs w:val="21"/>
                <w14:textFill>
                  <w14:solidFill>
                    <w14:schemeClr w14:val="tx1"/>
                  </w14:solidFill>
                </w14:textFill>
              </w:rPr>
              <w:t>工作</w:t>
            </w:r>
            <w:r>
              <w:rPr>
                <w:rFonts w:ascii="仿宋" w:hAnsi="仿宋" w:eastAsia="仿宋"/>
                <w:color w:val="000000" w:themeColor="text1"/>
                <w:sz w:val="21"/>
                <w:szCs w:val="21"/>
                <w14:textFill>
                  <w14:solidFill>
                    <w14:schemeClr w14:val="tx1"/>
                  </w14:solidFill>
                </w14:textFill>
              </w:rPr>
              <w:t>经验</w:t>
            </w:r>
            <w:r>
              <w:rPr>
                <w:rFonts w:hint="eastAsia" w:ascii="仿宋" w:hAnsi="仿宋" w:eastAsia="仿宋"/>
                <w:color w:val="000000" w:themeColor="text1"/>
                <w:sz w:val="21"/>
                <w:szCs w:val="21"/>
                <w14:textFill>
                  <w14:solidFill>
                    <w14:schemeClr w14:val="tx1"/>
                  </w14:solidFill>
                </w14:textFill>
              </w:rPr>
              <w:t>者</w:t>
            </w:r>
            <w:r>
              <w:rPr>
                <w:rFonts w:ascii="仿宋" w:hAnsi="仿宋" w:eastAsia="仿宋"/>
                <w:color w:val="000000" w:themeColor="text1"/>
                <w:sz w:val="21"/>
                <w:szCs w:val="21"/>
                <w14:textFill>
                  <w14:solidFill>
                    <w14:schemeClr w14:val="tx1"/>
                  </w14:solidFill>
                </w14:textFill>
              </w:rPr>
              <w:t>优先</w:t>
            </w:r>
            <w:r>
              <w:rPr>
                <w:rFonts w:hint="eastAsia" w:ascii="仿宋" w:hAnsi="仿宋" w:eastAsia="仿宋"/>
                <w:color w:val="000000" w:themeColor="text1"/>
                <w:sz w:val="21"/>
                <w:szCs w:val="21"/>
                <w14:textFill>
                  <w14:solidFill>
                    <w14:schemeClr w14:val="tx1"/>
                  </w14:solidFill>
                </w14:textFill>
              </w:rPr>
              <w:t>。</w:t>
            </w: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发电部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集</w:t>
            </w:r>
            <w:r>
              <w:rPr>
                <w:rFonts w:ascii="仿宋" w:hAnsi="仿宋" w:eastAsia="仿宋"/>
                <w:color w:val="000000" w:themeColor="text1"/>
                <w14:textFill>
                  <w14:solidFill>
                    <w14:schemeClr w14:val="tx1"/>
                  </w14:solidFill>
                </w14:textFill>
              </w:rPr>
              <w:t>控</w:t>
            </w:r>
          </w:p>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运行</w:t>
            </w:r>
            <w:r>
              <w:rPr>
                <w:rFonts w:hint="eastAsia" w:ascii="仿宋" w:hAnsi="仿宋" w:eastAsia="仿宋"/>
                <w:color w:val="000000" w:themeColor="text1"/>
                <w14:textFill>
                  <w14:solidFill>
                    <w14:schemeClr w14:val="tx1"/>
                  </w14:solidFill>
                </w14:textFill>
              </w:rPr>
              <w:t>副</w:t>
            </w:r>
            <w:r>
              <w:rPr>
                <w:rFonts w:ascii="仿宋" w:hAnsi="仿宋" w:eastAsia="仿宋"/>
                <w:color w:val="000000" w:themeColor="text1"/>
                <w14:textFill>
                  <w14:solidFill>
                    <w14:schemeClr w14:val="tx1"/>
                  </w14:solidFill>
                </w14:textFill>
              </w:rPr>
              <w:t>值</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6</w:t>
            </w:r>
            <w:r>
              <w:rPr>
                <w:rFonts w:hint="eastAsia" w:ascii="仿宋" w:hAnsi="仿宋" w:eastAsia="仿宋"/>
                <w:color w:val="000000" w:themeColor="text1"/>
                <w14:textFill>
                  <w14:solidFill>
                    <w14:schemeClr w14:val="tx1"/>
                  </w14:solidFill>
                </w14:textFill>
              </w:rPr>
              <w:t>人</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1、负责机组的启动、监视、调整、停运等操作及事故处理。</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2、合理调整机组运行方式和负荷分配，保证机组安全经济运行。</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3、异常情况下应迅速解除对人身和设备的威胁，尽快限制事态发展。</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4、对本机组设备和系统进行定期切换和定期试验工作。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5、确保本机组各项经济指标和生产任务的完成。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6、办理各类工作票和操作票，确保安全措施的正确实施。</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7、负责本岗位管辖的设备始终处于良好的运行状态，发现异常及时报告、处理。</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8、完成领导交办的其他工作任务。</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1.年龄</w:t>
            </w:r>
            <w:r>
              <w:rPr>
                <w:rFonts w:ascii="仿宋" w:hAnsi="仿宋" w:eastAsia="仿宋"/>
                <w:color w:val="000000" w:themeColor="text1"/>
                <w:sz w:val="21"/>
                <w:szCs w:val="21"/>
                <w14:textFill>
                  <w14:solidFill>
                    <w14:schemeClr w14:val="tx1"/>
                  </w14:solidFill>
                </w14:textFill>
              </w:rPr>
              <w:t>在45</w:t>
            </w:r>
            <w:r>
              <w:rPr>
                <w:rFonts w:hint="eastAsia" w:ascii="仿宋" w:hAnsi="仿宋" w:eastAsia="仿宋"/>
                <w:color w:val="000000" w:themeColor="text1"/>
                <w:sz w:val="21"/>
                <w:szCs w:val="21"/>
                <w14:textFill>
                  <w14:solidFill>
                    <w14:schemeClr w14:val="tx1"/>
                  </w14:solidFill>
                </w14:textFill>
              </w:rPr>
              <w:t>周岁</w:t>
            </w:r>
            <w:r>
              <w:rPr>
                <w:rFonts w:ascii="仿宋" w:hAnsi="仿宋" w:eastAsia="仿宋"/>
                <w:color w:val="000000" w:themeColor="text1"/>
                <w:sz w:val="21"/>
                <w:szCs w:val="21"/>
                <w14:textFill>
                  <w14:solidFill>
                    <w14:schemeClr w14:val="tx1"/>
                  </w14:solidFill>
                </w14:textFill>
              </w:rPr>
              <w:t>及以下</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.大学专科及以上学历(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工作的须有全日制大学专科</w:t>
            </w:r>
            <w:r>
              <w:rPr>
                <w:rFonts w:hint="eastAsia" w:ascii="仿宋" w:hAnsi="仿宋" w:eastAsia="仿宋"/>
                <w:color w:val="000000" w:themeColor="text1"/>
                <w:sz w:val="21"/>
                <w:szCs w:val="21"/>
                <w14:textFill>
                  <w14:solidFill>
                    <w14:schemeClr w14:val="tx1"/>
                  </w14:solidFill>
                </w14:textFill>
              </w:rPr>
              <w:t>及以上学历)，发电</w:t>
            </w:r>
            <w:r>
              <w:rPr>
                <w:rFonts w:ascii="仿宋" w:hAnsi="仿宋" w:eastAsia="仿宋"/>
                <w:color w:val="000000" w:themeColor="text1"/>
                <w:sz w:val="21"/>
                <w:szCs w:val="21"/>
                <w14:textFill>
                  <w14:solidFill>
                    <w14:schemeClr w14:val="tx1"/>
                  </w14:solidFill>
                </w14:textFill>
              </w:rPr>
              <w:t>生产</w:t>
            </w:r>
            <w:r>
              <w:rPr>
                <w:rFonts w:hint="eastAsia" w:ascii="仿宋" w:hAnsi="仿宋" w:eastAsia="仿宋"/>
                <w:color w:val="000000" w:themeColor="text1"/>
                <w:sz w:val="21"/>
                <w:szCs w:val="21"/>
                <w14:textFill>
                  <w14:solidFill>
                    <w14:schemeClr w14:val="tx1"/>
                  </w14:solidFill>
                </w14:textFill>
              </w:rPr>
              <w:t>相关专业</w:t>
            </w:r>
            <w:r>
              <w:rPr>
                <w:rFonts w:ascii="仿宋" w:hAnsi="仿宋" w:eastAsia="仿宋"/>
                <w:color w:val="000000" w:themeColor="text1"/>
                <w:sz w:val="21"/>
                <w:szCs w:val="21"/>
                <w14:textFill>
                  <w14:solidFill>
                    <w14:schemeClr w14:val="tx1"/>
                  </w14:solidFill>
                </w14:textFill>
              </w:rPr>
              <w:t>毕业；</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w:t>
            </w:r>
            <w:r>
              <w:rPr>
                <w:rFonts w:hint="eastAsia" w:ascii="Calibri" w:hAnsi="Calibri" w:eastAsia="仿宋" w:cs="Calibri"/>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3年</w:t>
            </w:r>
            <w:r>
              <w:rPr>
                <w:rFonts w:hint="eastAsia" w:ascii="仿宋" w:hAnsi="仿宋" w:eastAsia="仿宋"/>
                <w:color w:val="000000" w:themeColor="text1"/>
                <w:sz w:val="21"/>
                <w:szCs w:val="21"/>
                <w14:textFill>
                  <w14:solidFill>
                    <w14:schemeClr w14:val="tx1"/>
                  </w14:solidFill>
                </w14:textFill>
              </w:rPr>
              <w:t>及</w:t>
            </w:r>
            <w:r>
              <w:rPr>
                <w:rFonts w:ascii="仿宋" w:hAnsi="仿宋" w:eastAsia="仿宋"/>
                <w:color w:val="000000" w:themeColor="text1"/>
                <w:sz w:val="21"/>
                <w:szCs w:val="21"/>
                <w14:textFill>
                  <w14:solidFill>
                    <w14:schemeClr w14:val="tx1"/>
                  </w14:solidFill>
                </w14:textFill>
              </w:rPr>
              <w:t>以上</w:t>
            </w:r>
            <w:r>
              <w:rPr>
                <w:rFonts w:hint="eastAsia" w:ascii="仿宋" w:hAnsi="仿宋" w:eastAsia="仿宋"/>
                <w:color w:val="000000" w:themeColor="text1"/>
                <w:sz w:val="21"/>
                <w:szCs w:val="21"/>
                <w14:textFill>
                  <w14:solidFill>
                    <w14:schemeClr w14:val="tx1"/>
                  </w14:solidFill>
                </w14:textFill>
              </w:rPr>
              <w:t>发电企业</w:t>
            </w:r>
            <w:r>
              <w:rPr>
                <w:rFonts w:ascii="仿宋" w:hAnsi="仿宋" w:eastAsia="仿宋"/>
                <w:color w:val="000000" w:themeColor="text1"/>
                <w:sz w:val="21"/>
                <w:szCs w:val="21"/>
                <w14:textFill>
                  <w14:solidFill>
                    <w14:schemeClr w14:val="tx1"/>
                  </w14:solidFill>
                </w14:textFill>
              </w:rPr>
              <w:t>工作经验，</w:t>
            </w:r>
            <w:r>
              <w:rPr>
                <w:rFonts w:hint="eastAsia" w:ascii="仿宋" w:hAnsi="仿宋" w:eastAsia="仿宋"/>
                <w:color w:val="000000" w:themeColor="text1"/>
                <w:sz w:val="21"/>
                <w:szCs w:val="21"/>
                <w14:textFill>
                  <w14:solidFill>
                    <w14:schemeClr w14:val="tx1"/>
                  </w14:solidFill>
                </w14:textFill>
              </w:rPr>
              <w:t>1年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集控巡检员工作经验</w:t>
            </w:r>
            <w:r>
              <w:rPr>
                <w:rFonts w:ascii="仿宋" w:hAnsi="仿宋" w:eastAsia="仿宋"/>
                <w:color w:val="000000" w:themeColor="text1"/>
                <w:sz w:val="21"/>
                <w:szCs w:val="21"/>
                <w14:textFill>
                  <w14:solidFill>
                    <w14:schemeClr w14:val="tx1"/>
                  </w14:solidFill>
                </w14:textFill>
              </w:rPr>
              <w:t>或现岗位为</w:t>
            </w:r>
            <w:r>
              <w:rPr>
                <w:rFonts w:hint="eastAsia" w:ascii="仿宋" w:hAnsi="仿宋" w:eastAsia="仿宋"/>
                <w:color w:val="000000" w:themeColor="text1"/>
                <w:sz w:val="21"/>
                <w:szCs w:val="21"/>
                <w14:textFill>
                  <w14:solidFill>
                    <w14:schemeClr w14:val="tx1"/>
                  </w14:solidFill>
                </w14:textFill>
              </w:rPr>
              <w:t>集控运行副值，</w:t>
            </w:r>
            <w:r>
              <w:rPr>
                <w:rFonts w:ascii="仿宋" w:hAnsi="仿宋" w:eastAsia="仿宋"/>
                <w:color w:val="000000" w:themeColor="text1"/>
                <w:sz w:val="21"/>
                <w:szCs w:val="21"/>
                <w14:textFill>
                  <w14:solidFill>
                    <w14:schemeClr w14:val="tx1"/>
                  </w14:solidFill>
                </w14:textFill>
              </w:rPr>
              <w:t>接受过电力生产工艺流程、专业技术方面等的培训；</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4.具有丰富的专业知识和实践经验，有较</w:t>
            </w:r>
            <w:r>
              <w:rPr>
                <w:rFonts w:hint="eastAsia" w:ascii="仿宋" w:hAnsi="仿宋" w:eastAsia="仿宋"/>
                <w:color w:val="000000" w:themeColor="text1"/>
                <w:sz w:val="21"/>
                <w:szCs w:val="21"/>
                <w14:textFill>
                  <w14:solidFill>
                    <w14:schemeClr w14:val="tx1"/>
                  </w14:solidFill>
                </w14:textFill>
              </w:rPr>
              <w:t>好</w:t>
            </w:r>
            <w:r>
              <w:rPr>
                <w:rFonts w:ascii="仿宋" w:hAnsi="仿宋" w:eastAsia="仿宋"/>
                <w:color w:val="000000" w:themeColor="text1"/>
                <w:sz w:val="21"/>
                <w:szCs w:val="21"/>
                <w14:textFill>
                  <w14:solidFill>
                    <w14:schemeClr w14:val="tx1"/>
                  </w14:solidFill>
                </w14:textFill>
              </w:rPr>
              <w:t>的组织、技术管理和协调能力，能及时协调解决运行中出现的问题；</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5.责任心强，具备吃苦耐劳的工作精神，能适应运行倒班工作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有</w:t>
            </w:r>
            <w:r>
              <w:rPr>
                <w:rFonts w:ascii="仿宋" w:hAnsi="仿宋" w:eastAsia="仿宋"/>
                <w:color w:val="000000" w:themeColor="text1"/>
                <w:sz w:val="21"/>
                <w:szCs w:val="21"/>
                <w14:textFill>
                  <w14:solidFill>
                    <w14:schemeClr w14:val="tx1"/>
                  </w14:solidFill>
                </w14:textFill>
              </w:rPr>
              <w:t>燃机</w:t>
            </w:r>
            <w:r>
              <w:rPr>
                <w:rFonts w:hint="eastAsia" w:ascii="仿宋" w:hAnsi="仿宋" w:eastAsia="仿宋"/>
                <w:color w:val="000000" w:themeColor="text1"/>
                <w:sz w:val="21"/>
                <w:szCs w:val="21"/>
                <w14:textFill>
                  <w14:solidFill>
                    <w14:schemeClr w14:val="tx1"/>
                  </w14:solidFill>
                </w14:textFill>
              </w:rPr>
              <w:t>集</w:t>
            </w:r>
            <w:r>
              <w:rPr>
                <w:rFonts w:ascii="仿宋" w:hAnsi="仿宋" w:eastAsia="仿宋"/>
                <w:color w:val="000000" w:themeColor="text1"/>
                <w:sz w:val="21"/>
                <w:szCs w:val="21"/>
                <w14:textFill>
                  <w14:solidFill>
                    <w14:schemeClr w14:val="tx1"/>
                  </w14:solidFill>
                </w14:textFill>
              </w:rPr>
              <w:t>控运行</w:t>
            </w:r>
            <w:r>
              <w:rPr>
                <w:rFonts w:hint="eastAsia" w:ascii="仿宋" w:hAnsi="仿宋" w:eastAsia="仿宋"/>
                <w:color w:val="000000" w:themeColor="text1"/>
                <w:sz w:val="21"/>
                <w:szCs w:val="21"/>
                <w14:textFill>
                  <w14:solidFill>
                    <w14:schemeClr w14:val="tx1"/>
                  </w14:solidFill>
                </w14:textFill>
              </w:rPr>
              <w:t>工作</w:t>
            </w:r>
            <w:r>
              <w:rPr>
                <w:rFonts w:ascii="仿宋" w:hAnsi="仿宋" w:eastAsia="仿宋"/>
                <w:color w:val="000000" w:themeColor="text1"/>
                <w:sz w:val="21"/>
                <w:szCs w:val="21"/>
                <w14:textFill>
                  <w14:solidFill>
                    <w14:schemeClr w14:val="tx1"/>
                  </w14:solidFill>
                </w14:textFill>
              </w:rPr>
              <w:t>经验</w:t>
            </w:r>
            <w:r>
              <w:rPr>
                <w:rFonts w:hint="eastAsia" w:ascii="仿宋" w:hAnsi="仿宋" w:eastAsia="仿宋"/>
                <w:color w:val="000000" w:themeColor="text1"/>
                <w:sz w:val="21"/>
                <w:szCs w:val="21"/>
                <w14:textFill>
                  <w14:solidFill>
                    <w14:schemeClr w14:val="tx1"/>
                  </w14:solidFill>
                </w14:textFill>
              </w:rPr>
              <w:t>者</w:t>
            </w:r>
            <w:r>
              <w:rPr>
                <w:rFonts w:ascii="仿宋" w:hAnsi="仿宋" w:eastAsia="仿宋"/>
                <w:color w:val="000000" w:themeColor="text1"/>
                <w:sz w:val="21"/>
                <w:szCs w:val="21"/>
                <w14:textFill>
                  <w14:solidFill>
                    <w14:schemeClr w14:val="tx1"/>
                  </w14:solidFill>
                </w14:textFill>
              </w:rPr>
              <w:t>优先</w:t>
            </w:r>
            <w:r>
              <w:rPr>
                <w:rFonts w:hint="eastAsia" w:ascii="仿宋" w:hAnsi="仿宋" w:eastAsia="仿宋"/>
                <w:color w:val="000000" w:themeColor="text1"/>
                <w:sz w:val="21"/>
                <w:szCs w:val="21"/>
                <w14:textFill>
                  <w14:solidFill>
                    <w14:schemeClr w14:val="tx1"/>
                  </w14:solidFill>
                </w14:textFill>
              </w:rPr>
              <w:t>。</w:t>
            </w:r>
          </w:p>
        </w:tc>
      </w:tr>
    </w:tbl>
    <w:p>
      <w:pPr>
        <w:rPr>
          <w:rFonts w:ascii="仿宋" w:hAnsi="仿宋" w:eastAsia="仿宋"/>
          <w:color w:val="000000"/>
        </w:rPr>
      </w:pPr>
    </w:p>
    <w:sectPr>
      <w:headerReference r:id="rId3" w:type="default"/>
      <w:footerReference r:id="rId4" w:type="default"/>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6625"/>
    </w:sdtPr>
    <w:sdtContent>
      <w:sdt>
        <w:sdtPr>
          <w:id w:val="98381352"/>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drawing>
        <wp:inline distT="0" distB="0" distL="114300" distR="114300">
          <wp:extent cx="2928620" cy="443230"/>
          <wp:effectExtent l="0" t="0" r="5080" b="13970"/>
          <wp:docPr id="1" name="图片 1" descr="中电（江门）综合能源有限公司-zdjm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电（江门）综合能源有限公司-zdjm04"/>
                  <pic:cNvPicPr>
                    <a:picLocks noChangeAspect="1"/>
                  </pic:cNvPicPr>
                </pic:nvPicPr>
                <pic:blipFill>
                  <a:blip r:embed="rId1"/>
                  <a:stretch>
                    <a:fillRect/>
                  </a:stretch>
                </pic:blipFill>
                <pic:spPr>
                  <a:xfrm>
                    <a:off x="0" y="0"/>
                    <a:ext cx="2928620" cy="443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E8"/>
    <w:rsid w:val="0000008E"/>
    <w:rsid w:val="00000486"/>
    <w:rsid w:val="000005E3"/>
    <w:rsid w:val="000014BF"/>
    <w:rsid w:val="00002633"/>
    <w:rsid w:val="00002B81"/>
    <w:rsid w:val="00003539"/>
    <w:rsid w:val="00006479"/>
    <w:rsid w:val="000073B9"/>
    <w:rsid w:val="000102E2"/>
    <w:rsid w:val="00012B25"/>
    <w:rsid w:val="00012FEC"/>
    <w:rsid w:val="00014CBC"/>
    <w:rsid w:val="00015C83"/>
    <w:rsid w:val="00017048"/>
    <w:rsid w:val="000213D9"/>
    <w:rsid w:val="00021BF2"/>
    <w:rsid w:val="00023AB2"/>
    <w:rsid w:val="00023BDC"/>
    <w:rsid w:val="000250F8"/>
    <w:rsid w:val="00026115"/>
    <w:rsid w:val="00026294"/>
    <w:rsid w:val="00027CB9"/>
    <w:rsid w:val="000304C3"/>
    <w:rsid w:val="00033604"/>
    <w:rsid w:val="0003397B"/>
    <w:rsid w:val="000415F3"/>
    <w:rsid w:val="000424B3"/>
    <w:rsid w:val="000434CB"/>
    <w:rsid w:val="00044625"/>
    <w:rsid w:val="000458C5"/>
    <w:rsid w:val="000471A9"/>
    <w:rsid w:val="00047A68"/>
    <w:rsid w:val="00051571"/>
    <w:rsid w:val="000519EE"/>
    <w:rsid w:val="00052A9F"/>
    <w:rsid w:val="000530A8"/>
    <w:rsid w:val="00053E24"/>
    <w:rsid w:val="00054398"/>
    <w:rsid w:val="000553EF"/>
    <w:rsid w:val="00056177"/>
    <w:rsid w:val="000564E1"/>
    <w:rsid w:val="0006093D"/>
    <w:rsid w:val="000619C7"/>
    <w:rsid w:val="00061D6A"/>
    <w:rsid w:val="000620BD"/>
    <w:rsid w:val="00062ED9"/>
    <w:rsid w:val="00063B1C"/>
    <w:rsid w:val="0006419A"/>
    <w:rsid w:val="000648D3"/>
    <w:rsid w:val="000650D3"/>
    <w:rsid w:val="000656D8"/>
    <w:rsid w:val="0007230F"/>
    <w:rsid w:val="00073FB3"/>
    <w:rsid w:val="00075305"/>
    <w:rsid w:val="00075944"/>
    <w:rsid w:val="00077818"/>
    <w:rsid w:val="000805B8"/>
    <w:rsid w:val="0008076A"/>
    <w:rsid w:val="00080DE7"/>
    <w:rsid w:val="00081907"/>
    <w:rsid w:val="0008222B"/>
    <w:rsid w:val="00082521"/>
    <w:rsid w:val="000829C7"/>
    <w:rsid w:val="00082D72"/>
    <w:rsid w:val="00083DF5"/>
    <w:rsid w:val="0008417F"/>
    <w:rsid w:val="000845D5"/>
    <w:rsid w:val="00084BAC"/>
    <w:rsid w:val="00085D15"/>
    <w:rsid w:val="00090C3F"/>
    <w:rsid w:val="0009212E"/>
    <w:rsid w:val="000922C4"/>
    <w:rsid w:val="00092704"/>
    <w:rsid w:val="00092AFD"/>
    <w:rsid w:val="00093B5C"/>
    <w:rsid w:val="00093F00"/>
    <w:rsid w:val="00095843"/>
    <w:rsid w:val="0009618A"/>
    <w:rsid w:val="000969A2"/>
    <w:rsid w:val="000972D8"/>
    <w:rsid w:val="000A04D6"/>
    <w:rsid w:val="000A08E5"/>
    <w:rsid w:val="000A0E7C"/>
    <w:rsid w:val="000A191F"/>
    <w:rsid w:val="000A2C01"/>
    <w:rsid w:val="000A2DEE"/>
    <w:rsid w:val="000A3512"/>
    <w:rsid w:val="000A39F4"/>
    <w:rsid w:val="000A4173"/>
    <w:rsid w:val="000A5559"/>
    <w:rsid w:val="000A68D3"/>
    <w:rsid w:val="000A7D91"/>
    <w:rsid w:val="000A7E8F"/>
    <w:rsid w:val="000B0E23"/>
    <w:rsid w:val="000B4444"/>
    <w:rsid w:val="000B52D8"/>
    <w:rsid w:val="000B54EB"/>
    <w:rsid w:val="000B7D63"/>
    <w:rsid w:val="000C02BC"/>
    <w:rsid w:val="000C1E3B"/>
    <w:rsid w:val="000C221E"/>
    <w:rsid w:val="000C2D7D"/>
    <w:rsid w:val="000C3439"/>
    <w:rsid w:val="000C3AAB"/>
    <w:rsid w:val="000C3C10"/>
    <w:rsid w:val="000C4174"/>
    <w:rsid w:val="000C507A"/>
    <w:rsid w:val="000C5A95"/>
    <w:rsid w:val="000C6A22"/>
    <w:rsid w:val="000C728D"/>
    <w:rsid w:val="000C7D87"/>
    <w:rsid w:val="000D0323"/>
    <w:rsid w:val="000D1550"/>
    <w:rsid w:val="000D3D2C"/>
    <w:rsid w:val="000D7375"/>
    <w:rsid w:val="000D73E9"/>
    <w:rsid w:val="000E06C9"/>
    <w:rsid w:val="000E20C1"/>
    <w:rsid w:val="000E2BF5"/>
    <w:rsid w:val="000E2E70"/>
    <w:rsid w:val="000E2FE7"/>
    <w:rsid w:val="000E3516"/>
    <w:rsid w:val="000E357C"/>
    <w:rsid w:val="000E3B15"/>
    <w:rsid w:val="000E5DD0"/>
    <w:rsid w:val="000E7B06"/>
    <w:rsid w:val="000F02F5"/>
    <w:rsid w:val="000F0383"/>
    <w:rsid w:val="000F07AA"/>
    <w:rsid w:val="000F085E"/>
    <w:rsid w:val="000F2143"/>
    <w:rsid w:val="000F2D80"/>
    <w:rsid w:val="000F332B"/>
    <w:rsid w:val="000F5B51"/>
    <w:rsid w:val="000F5C5E"/>
    <w:rsid w:val="000F7DAF"/>
    <w:rsid w:val="000F7FEC"/>
    <w:rsid w:val="00100976"/>
    <w:rsid w:val="00100FFF"/>
    <w:rsid w:val="00102F39"/>
    <w:rsid w:val="00103537"/>
    <w:rsid w:val="00104A7E"/>
    <w:rsid w:val="00104B17"/>
    <w:rsid w:val="00105349"/>
    <w:rsid w:val="0010597A"/>
    <w:rsid w:val="00106BAF"/>
    <w:rsid w:val="0011010C"/>
    <w:rsid w:val="001105D8"/>
    <w:rsid w:val="00111187"/>
    <w:rsid w:val="001111C3"/>
    <w:rsid w:val="00111FC4"/>
    <w:rsid w:val="0011547A"/>
    <w:rsid w:val="00117038"/>
    <w:rsid w:val="001175D1"/>
    <w:rsid w:val="00120597"/>
    <w:rsid w:val="00120894"/>
    <w:rsid w:val="00120C68"/>
    <w:rsid w:val="00121E28"/>
    <w:rsid w:val="00122B78"/>
    <w:rsid w:val="001233F0"/>
    <w:rsid w:val="001238B5"/>
    <w:rsid w:val="001243F9"/>
    <w:rsid w:val="0012496F"/>
    <w:rsid w:val="00124E7B"/>
    <w:rsid w:val="00124F90"/>
    <w:rsid w:val="0012589A"/>
    <w:rsid w:val="001258B0"/>
    <w:rsid w:val="00125E99"/>
    <w:rsid w:val="00125F46"/>
    <w:rsid w:val="00126487"/>
    <w:rsid w:val="001317E1"/>
    <w:rsid w:val="00132EA4"/>
    <w:rsid w:val="00135F03"/>
    <w:rsid w:val="001363BD"/>
    <w:rsid w:val="0014223E"/>
    <w:rsid w:val="001449A4"/>
    <w:rsid w:val="00144A59"/>
    <w:rsid w:val="001458B9"/>
    <w:rsid w:val="0014625C"/>
    <w:rsid w:val="001465A2"/>
    <w:rsid w:val="00146B30"/>
    <w:rsid w:val="00147230"/>
    <w:rsid w:val="00147284"/>
    <w:rsid w:val="00147D74"/>
    <w:rsid w:val="001500E3"/>
    <w:rsid w:val="00150D32"/>
    <w:rsid w:val="00151219"/>
    <w:rsid w:val="00152417"/>
    <w:rsid w:val="00152898"/>
    <w:rsid w:val="00154933"/>
    <w:rsid w:val="001549F3"/>
    <w:rsid w:val="00154D1D"/>
    <w:rsid w:val="001550E9"/>
    <w:rsid w:val="00157DCE"/>
    <w:rsid w:val="001601D2"/>
    <w:rsid w:val="00160516"/>
    <w:rsid w:val="001608E6"/>
    <w:rsid w:val="00162797"/>
    <w:rsid w:val="00163D93"/>
    <w:rsid w:val="00164A2B"/>
    <w:rsid w:val="00165893"/>
    <w:rsid w:val="00167228"/>
    <w:rsid w:val="00167937"/>
    <w:rsid w:val="001702F7"/>
    <w:rsid w:val="00170659"/>
    <w:rsid w:val="00171C83"/>
    <w:rsid w:val="00171E3F"/>
    <w:rsid w:val="00173101"/>
    <w:rsid w:val="00175C9C"/>
    <w:rsid w:val="00175EFF"/>
    <w:rsid w:val="00175FB9"/>
    <w:rsid w:val="00176E63"/>
    <w:rsid w:val="001770CB"/>
    <w:rsid w:val="001776B9"/>
    <w:rsid w:val="001811BA"/>
    <w:rsid w:val="0018164B"/>
    <w:rsid w:val="0018390E"/>
    <w:rsid w:val="00184DCF"/>
    <w:rsid w:val="0018569B"/>
    <w:rsid w:val="00185965"/>
    <w:rsid w:val="00185FDD"/>
    <w:rsid w:val="0018725C"/>
    <w:rsid w:val="001873FD"/>
    <w:rsid w:val="0018795E"/>
    <w:rsid w:val="00187D58"/>
    <w:rsid w:val="00192E69"/>
    <w:rsid w:val="00193A4E"/>
    <w:rsid w:val="00194168"/>
    <w:rsid w:val="0019456F"/>
    <w:rsid w:val="00196B86"/>
    <w:rsid w:val="001A0D9F"/>
    <w:rsid w:val="001A2174"/>
    <w:rsid w:val="001A23E4"/>
    <w:rsid w:val="001A4B07"/>
    <w:rsid w:val="001A5CC5"/>
    <w:rsid w:val="001A7782"/>
    <w:rsid w:val="001A7F24"/>
    <w:rsid w:val="001B06B4"/>
    <w:rsid w:val="001B0AC3"/>
    <w:rsid w:val="001B20D2"/>
    <w:rsid w:val="001B5A86"/>
    <w:rsid w:val="001B5F3A"/>
    <w:rsid w:val="001B6EDA"/>
    <w:rsid w:val="001B738D"/>
    <w:rsid w:val="001C2229"/>
    <w:rsid w:val="001C35FC"/>
    <w:rsid w:val="001C3699"/>
    <w:rsid w:val="001C626D"/>
    <w:rsid w:val="001D2725"/>
    <w:rsid w:val="001D296A"/>
    <w:rsid w:val="001D31C8"/>
    <w:rsid w:val="001D3242"/>
    <w:rsid w:val="001D3FB4"/>
    <w:rsid w:val="001D46A6"/>
    <w:rsid w:val="001D5CA2"/>
    <w:rsid w:val="001D5FB5"/>
    <w:rsid w:val="001D60A6"/>
    <w:rsid w:val="001D731C"/>
    <w:rsid w:val="001D7A03"/>
    <w:rsid w:val="001D7E20"/>
    <w:rsid w:val="001E0280"/>
    <w:rsid w:val="001E033D"/>
    <w:rsid w:val="001E156D"/>
    <w:rsid w:val="001E15B6"/>
    <w:rsid w:val="001E2129"/>
    <w:rsid w:val="001E25DA"/>
    <w:rsid w:val="001E302D"/>
    <w:rsid w:val="001E45A8"/>
    <w:rsid w:val="001E590B"/>
    <w:rsid w:val="001F0165"/>
    <w:rsid w:val="001F04AA"/>
    <w:rsid w:val="001F109B"/>
    <w:rsid w:val="001F23BA"/>
    <w:rsid w:val="001F31BD"/>
    <w:rsid w:val="001F3794"/>
    <w:rsid w:val="001F3C3C"/>
    <w:rsid w:val="001F4835"/>
    <w:rsid w:val="001F56BF"/>
    <w:rsid w:val="001F5B13"/>
    <w:rsid w:val="001F5EF4"/>
    <w:rsid w:val="001F607B"/>
    <w:rsid w:val="001F6E2C"/>
    <w:rsid w:val="0020091D"/>
    <w:rsid w:val="00201A18"/>
    <w:rsid w:val="00203E96"/>
    <w:rsid w:val="00205B04"/>
    <w:rsid w:val="00205C90"/>
    <w:rsid w:val="00207862"/>
    <w:rsid w:val="0021147C"/>
    <w:rsid w:val="0021337F"/>
    <w:rsid w:val="002136B4"/>
    <w:rsid w:val="00214783"/>
    <w:rsid w:val="002156C4"/>
    <w:rsid w:val="00217146"/>
    <w:rsid w:val="00217F77"/>
    <w:rsid w:val="00220D9F"/>
    <w:rsid w:val="00220DCE"/>
    <w:rsid w:val="00221427"/>
    <w:rsid w:val="002217AD"/>
    <w:rsid w:val="00223902"/>
    <w:rsid w:val="002318C8"/>
    <w:rsid w:val="00233A1C"/>
    <w:rsid w:val="002344AD"/>
    <w:rsid w:val="002354FC"/>
    <w:rsid w:val="00240BA1"/>
    <w:rsid w:val="00242446"/>
    <w:rsid w:val="00243938"/>
    <w:rsid w:val="00244268"/>
    <w:rsid w:val="0024473E"/>
    <w:rsid w:val="0024586B"/>
    <w:rsid w:val="002459B1"/>
    <w:rsid w:val="00245C65"/>
    <w:rsid w:val="0024726A"/>
    <w:rsid w:val="00250298"/>
    <w:rsid w:val="00251CAB"/>
    <w:rsid w:val="002527D2"/>
    <w:rsid w:val="00252F4C"/>
    <w:rsid w:val="0025318A"/>
    <w:rsid w:val="0025523C"/>
    <w:rsid w:val="00256395"/>
    <w:rsid w:val="002577CA"/>
    <w:rsid w:val="002577ED"/>
    <w:rsid w:val="00260531"/>
    <w:rsid w:val="0026125D"/>
    <w:rsid w:val="0026188F"/>
    <w:rsid w:val="002618FA"/>
    <w:rsid w:val="00262CD7"/>
    <w:rsid w:val="00263555"/>
    <w:rsid w:val="002640C9"/>
    <w:rsid w:val="002669A3"/>
    <w:rsid w:val="002672C8"/>
    <w:rsid w:val="002672E8"/>
    <w:rsid w:val="00272ABA"/>
    <w:rsid w:val="00272B0A"/>
    <w:rsid w:val="00272E55"/>
    <w:rsid w:val="002731EC"/>
    <w:rsid w:val="00273861"/>
    <w:rsid w:val="002741D3"/>
    <w:rsid w:val="00274D15"/>
    <w:rsid w:val="002754A4"/>
    <w:rsid w:val="00276B64"/>
    <w:rsid w:val="00276C1C"/>
    <w:rsid w:val="00276D3F"/>
    <w:rsid w:val="002778D3"/>
    <w:rsid w:val="00281773"/>
    <w:rsid w:val="00281A4D"/>
    <w:rsid w:val="00283C47"/>
    <w:rsid w:val="00284467"/>
    <w:rsid w:val="002904F9"/>
    <w:rsid w:val="00290E29"/>
    <w:rsid w:val="002916FF"/>
    <w:rsid w:val="00294CEB"/>
    <w:rsid w:val="00295657"/>
    <w:rsid w:val="00296C6E"/>
    <w:rsid w:val="002A1BB4"/>
    <w:rsid w:val="002A4607"/>
    <w:rsid w:val="002A54BC"/>
    <w:rsid w:val="002A6128"/>
    <w:rsid w:val="002A678C"/>
    <w:rsid w:val="002A73B0"/>
    <w:rsid w:val="002A7D79"/>
    <w:rsid w:val="002B09DA"/>
    <w:rsid w:val="002B1585"/>
    <w:rsid w:val="002B1644"/>
    <w:rsid w:val="002B41DB"/>
    <w:rsid w:val="002B56FC"/>
    <w:rsid w:val="002B70D9"/>
    <w:rsid w:val="002B7771"/>
    <w:rsid w:val="002C0707"/>
    <w:rsid w:val="002C09EC"/>
    <w:rsid w:val="002C0CF1"/>
    <w:rsid w:val="002C4350"/>
    <w:rsid w:val="002C53D1"/>
    <w:rsid w:val="002C56CB"/>
    <w:rsid w:val="002C5880"/>
    <w:rsid w:val="002C665D"/>
    <w:rsid w:val="002C7BDC"/>
    <w:rsid w:val="002D2006"/>
    <w:rsid w:val="002D2263"/>
    <w:rsid w:val="002D2C18"/>
    <w:rsid w:val="002D5CDA"/>
    <w:rsid w:val="002D5CFD"/>
    <w:rsid w:val="002D5D4D"/>
    <w:rsid w:val="002D6BC7"/>
    <w:rsid w:val="002D7CC6"/>
    <w:rsid w:val="002E05F4"/>
    <w:rsid w:val="002E1C7B"/>
    <w:rsid w:val="002E2C68"/>
    <w:rsid w:val="002E3615"/>
    <w:rsid w:val="002E3C51"/>
    <w:rsid w:val="002E505F"/>
    <w:rsid w:val="002E68B5"/>
    <w:rsid w:val="002E7D20"/>
    <w:rsid w:val="002F1A86"/>
    <w:rsid w:val="002F353B"/>
    <w:rsid w:val="002F5423"/>
    <w:rsid w:val="002F5479"/>
    <w:rsid w:val="002F5C87"/>
    <w:rsid w:val="002F60F2"/>
    <w:rsid w:val="002F615E"/>
    <w:rsid w:val="002F6CCC"/>
    <w:rsid w:val="00301AD9"/>
    <w:rsid w:val="00302F51"/>
    <w:rsid w:val="0030460A"/>
    <w:rsid w:val="00304BF6"/>
    <w:rsid w:val="00305305"/>
    <w:rsid w:val="0030598B"/>
    <w:rsid w:val="00307139"/>
    <w:rsid w:val="00307A17"/>
    <w:rsid w:val="0031292C"/>
    <w:rsid w:val="0031461A"/>
    <w:rsid w:val="00315155"/>
    <w:rsid w:val="003154EC"/>
    <w:rsid w:val="003167D2"/>
    <w:rsid w:val="0032231A"/>
    <w:rsid w:val="00323D19"/>
    <w:rsid w:val="00324CFE"/>
    <w:rsid w:val="003254F5"/>
    <w:rsid w:val="00327115"/>
    <w:rsid w:val="00327A50"/>
    <w:rsid w:val="00327B75"/>
    <w:rsid w:val="003303E0"/>
    <w:rsid w:val="00331BED"/>
    <w:rsid w:val="003322D9"/>
    <w:rsid w:val="00332D02"/>
    <w:rsid w:val="00332FD7"/>
    <w:rsid w:val="003358E1"/>
    <w:rsid w:val="00335E37"/>
    <w:rsid w:val="00337B40"/>
    <w:rsid w:val="003418B3"/>
    <w:rsid w:val="00345320"/>
    <w:rsid w:val="003454C4"/>
    <w:rsid w:val="00345750"/>
    <w:rsid w:val="003471F6"/>
    <w:rsid w:val="00350F38"/>
    <w:rsid w:val="0035104A"/>
    <w:rsid w:val="003542B4"/>
    <w:rsid w:val="003561E5"/>
    <w:rsid w:val="00356C84"/>
    <w:rsid w:val="00357833"/>
    <w:rsid w:val="003626AE"/>
    <w:rsid w:val="003631B9"/>
    <w:rsid w:val="003635AC"/>
    <w:rsid w:val="00363A2F"/>
    <w:rsid w:val="0036506B"/>
    <w:rsid w:val="00365401"/>
    <w:rsid w:val="00367CB6"/>
    <w:rsid w:val="00367D05"/>
    <w:rsid w:val="003713C1"/>
    <w:rsid w:val="00371A57"/>
    <w:rsid w:val="00371C28"/>
    <w:rsid w:val="003722B6"/>
    <w:rsid w:val="003723E0"/>
    <w:rsid w:val="003744CD"/>
    <w:rsid w:val="003749A0"/>
    <w:rsid w:val="00380E4D"/>
    <w:rsid w:val="00383541"/>
    <w:rsid w:val="00383D17"/>
    <w:rsid w:val="00385EC0"/>
    <w:rsid w:val="0038635D"/>
    <w:rsid w:val="003904CC"/>
    <w:rsid w:val="00391C0A"/>
    <w:rsid w:val="00393BB3"/>
    <w:rsid w:val="003955C3"/>
    <w:rsid w:val="00396A66"/>
    <w:rsid w:val="00397429"/>
    <w:rsid w:val="003977C3"/>
    <w:rsid w:val="003A2247"/>
    <w:rsid w:val="003A22F5"/>
    <w:rsid w:val="003A2320"/>
    <w:rsid w:val="003A25DA"/>
    <w:rsid w:val="003A37FA"/>
    <w:rsid w:val="003A3D33"/>
    <w:rsid w:val="003A7476"/>
    <w:rsid w:val="003B15E3"/>
    <w:rsid w:val="003B1DF7"/>
    <w:rsid w:val="003B26F2"/>
    <w:rsid w:val="003B40DD"/>
    <w:rsid w:val="003B4989"/>
    <w:rsid w:val="003B4A8F"/>
    <w:rsid w:val="003B53F8"/>
    <w:rsid w:val="003B6F2F"/>
    <w:rsid w:val="003B6F35"/>
    <w:rsid w:val="003C17F9"/>
    <w:rsid w:val="003C30CF"/>
    <w:rsid w:val="003C3C39"/>
    <w:rsid w:val="003C4951"/>
    <w:rsid w:val="003C4AD4"/>
    <w:rsid w:val="003D072D"/>
    <w:rsid w:val="003D13ED"/>
    <w:rsid w:val="003D320A"/>
    <w:rsid w:val="003D47C9"/>
    <w:rsid w:val="003D4C10"/>
    <w:rsid w:val="003D4EF7"/>
    <w:rsid w:val="003D514D"/>
    <w:rsid w:val="003D6CA1"/>
    <w:rsid w:val="003D790C"/>
    <w:rsid w:val="003E0F36"/>
    <w:rsid w:val="003E1E07"/>
    <w:rsid w:val="003E2D7D"/>
    <w:rsid w:val="003E3616"/>
    <w:rsid w:val="003E536D"/>
    <w:rsid w:val="003E53A3"/>
    <w:rsid w:val="003E565A"/>
    <w:rsid w:val="003E6173"/>
    <w:rsid w:val="003E6B59"/>
    <w:rsid w:val="003E6B7D"/>
    <w:rsid w:val="003F2477"/>
    <w:rsid w:val="003F2C28"/>
    <w:rsid w:val="003F2C8B"/>
    <w:rsid w:val="003F3414"/>
    <w:rsid w:val="003F5CC4"/>
    <w:rsid w:val="003F5D4D"/>
    <w:rsid w:val="003F5F83"/>
    <w:rsid w:val="003F6DC5"/>
    <w:rsid w:val="003F7378"/>
    <w:rsid w:val="0040062E"/>
    <w:rsid w:val="00400B5E"/>
    <w:rsid w:val="00402450"/>
    <w:rsid w:val="0040286C"/>
    <w:rsid w:val="00402B48"/>
    <w:rsid w:val="0040450E"/>
    <w:rsid w:val="00404980"/>
    <w:rsid w:val="004050AA"/>
    <w:rsid w:val="00405C32"/>
    <w:rsid w:val="0040673D"/>
    <w:rsid w:val="00406F33"/>
    <w:rsid w:val="00411C7B"/>
    <w:rsid w:val="00412590"/>
    <w:rsid w:val="00412597"/>
    <w:rsid w:val="00412CF3"/>
    <w:rsid w:val="0041339F"/>
    <w:rsid w:val="00413C0C"/>
    <w:rsid w:val="00413F5C"/>
    <w:rsid w:val="00415662"/>
    <w:rsid w:val="004160E3"/>
    <w:rsid w:val="0041684D"/>
    <w:rsid w:val="00416918"/>
    <w:rsid w:val="0041762A"/>
    <w:rsid w:val="00417744"/>
    <w:rsid w:val="004213D1"/>
    <w:rsid w:val="004223AA"/>
    <w:rsid w:val="00423419"/>
    <w:rsid w:val="0042496A"/>
    <w:rsid w:val="00424A2F"/>
    <w:rsid w:val="00424D78"/>
    <w:rsid w:val="00425B85"/>
    <w:rsid w:val="00425ED6"/>
    <w:rsid w:val="00426407"/>
    <w:rsid w:val="0042652A"/>
    <w:rsid w:val="00426A09"/>
    <w:rsid w:val="00427A1F"/>
    <w:rsid w:val="00432261"/>
    <w:rsid w:val="00432940"/>
    <w:rsid w:val="00435BBF"/>
    <w:rsid w:val="00437223"/>
    <w:rsid w:val="00440845"/>
    <w:rsid w:val="00441FF2"/>
    <w:rsid w:val="0044250E"/>
    <w:rsid w:val="0044326C"/>
    <w:rsid w:val="00443602"/>
    <w:rsid w:val="00443999"/>
    <w:rsid w:val="00444F2E"/>
    <w:rsid w:val="0044562E"/>
    <w:rsid w:val="004502F8"/>
    <w:rsid w:val="00450691"/>
    <w:rsid w:val="00453FCD"/>
    <w:rsid w:val="004542A1"/>
    <w:rsid w:val="00454BEB"/>
    <w:rsid w:val="004564BB"/>
    <w:rsid w:val="00460CBC"/>
    <w:rsid w:val="00460EBB"/>
    <w:rsid w:val="00461994"/>
    <w:rsid w:val="00462820"/>
    <w:rsid w:val="004637D3"/>
    <w:rsid w:val="00463F55"/>
    <w:rsid w:val="00463F8C"/>
    <w:rsid w:val="004668D4"/>
    <w:rsid w:val="00467281"/>
    <w:rsid w:val="00470A45"/>
    <w:rsid w:val="00472B6D"/>
    <w:rsid w:val="00473349"/>
    <w:rsid w:val="004736A3"/>
    <w:rsid w:val="00474F86"/>
    <w:rsid w:val="004754D9"/>
    <w:rsid w:val="004802C3"/>
    <w:rsid w:val="00480C72"/>
    <w:rsid w:val="00480F5E"/>
    <w:rsid w:val="00481771"/>
    <w:rsid w:val="0048199B"/>
    <w:rsid w:val="00485D4C"/>
    <w:rsid w:val="004860A4"/>
    <w:rsid w:val="00486C7B"/>
    <w:rsid w:val="00486EC3"/>
    <w:rsid w:val="00487E8B"/>
    <w:rsid w:val="00487EA8"/>
    <w:rsid w:val="0049017B"/>
    <w:rsid w:val="00490A63"/>
    <w:rsid w:val="0049337C"/>
    <w:rsid w:val="00495588"/>
    <w:rsid w:val="00495C5E"/>
    <w:rsid w:val="0049612F"/>
    <w:rsid w:val="00496921"/>
    <w:rsid w:val="004A2E98"/>
    <w:rsid w:val="004A3822"/>
    <w:rsid w:val="004A39B9"/>
    <w:rsid w:val="004A3E91"/>
    <w:rsid w:val="004A4EDD"/>
    <w:rsid w:val="004A63BD"/>
    <w:rsid w:val="004A7220"/>
    <w:rsid w:val="004B2D27"/>
    <w:rsid w:val="004B2E3C"/>
    <w:rsid w:val="004B321F"/>
    <w:rsid w:val="004B345A"/>
    <w:rsid w:val="004B4B50"/>
    <w:rsid w:val="004B6DAF"/>
    <w:rsid w:val="004B751B"/>
    <w:rsid w:val="004C01CB"/>
    <w:rsid w:val="004C0D88"/>
    <w:rsid w:val="004C3CA8"/>
    <w:rsid w:val="004C3F17"/>
    <w:rsid w:val="004C4195"/>
    <w:rsid w:val="004C4267"/>
    <w:rsid w:val="004C483B"/>
    <w:rsid w:val="004C496B"/>
    <w:rsid w:val="004C4D76"/>
    <w:rsid w:val="004C6620"/>
    <w:rsid w:val="004C74F3"/>
    <w:rsid w:val="004C7968"/>
    <w:rsid w:val="004D1713"/>
    <w:rsid w:val="004D22E5"/>
    <w:rsid w:val="004D39B7"/>
    <w:rsid w:val="004D7D93"/>
    <w:rsid w:val="004E0E6E"/>
    <w:rsid w:val="004E1995"/>
    <w:rsid w:val="004E231E"/>
    <w:rsid w:val="004E316E"/>
    <w:rsid w:val="004E3989"/>
    <w:rsid w:val="004E3B94"/>
    <w:rsid w:val="004E4C64"/>
    <w:rsid w:val="004E5937"/>
    <w:rsid w:val="004E616C"/>
    <w:rsid w:val="004F018C"/>
    <w:rsid w:val="004F0844"/>
    <w:rsid w:val="004F149C"/>
    <w:rsid w:val="004F1F37"/>
    <w:rsid w:val="004F20C4"/>
    <w:rsid w:val="004F21D6"/>
    <w:rsid w:val="004F235C"/>
    <w:rsid w:val="004F4BA6"/>
    <w:rsid w:val="004F556D"/>
    <w:rsid w:val="004F61B9"/>
    <w:rsid w:val="004F6923"/>
    <w:rsid w:val="004F779F"/>
    <w:rsid w:val="00500184"/>
    <w:rsid w:val="005016CD"/>
    <w:rsid w:val="00501CB2"/>
    <w:rsid w:val="00502615"/>
    <w:rsid w:val="005042BC"/>
    <w:rsid w:val="00506243"/>
    <w:rsid w:val="00512980"/>
    <w:rsid w:val="005135D8"/>
    <w:rsid w:val="00513D3B"/>
    <w:rsid w:val="00514CF0"/>
    <w:rsid w:val="00515EE5"/>
    <w:rsid w:val="005171BF"/>
    <w:rsid w:val="0052207E"/>
    <w:rsid w:val="00525BE6"/>
    <w:rsid w:val="00527ACA"/>
    <w:rsid w:val="00530069"/>
    <w:rsid w:val="00530E6B"/>
    <w:rsid w:val="00531151"/>
    <w:rsid w:val="005326A0"/>
    <w:rsid w:val="00533FC6"/>
    <w:rsid w:val="0053583A"/>
    <w:rsid w:val="00537F9B"/>
    <w:rsid w:val="005405FA"/>
    <w:rsid w:val="005421B1"/>
    <w:rsid w:val="00542675"/>
    <w:rsid w:val="005429E6"/>
    <w:rsid w:val="005430CF"/>
    <w:rsid w:val="005432A0"/>
    <w:rsid w:val="00544C05"/>
    <w:rsid w:val="005450AF"/>
    <w:rsid w:val="00546589"/>
    <w:rsid w:val="00546F32"/>
    <w:rsid w:val="00547201"/>
    <w:rsid w:val="00547EC6"/>
    <w:rsid w:val="00550963"/>
    <w:rsid w:val="00551FE7"/>
    <w:rsid w:val="00553FAF"/>
    <w:rsid w:val="005556CC"/>
    <w:rsid w:val="00555A78"/>
    <w:rsid w:val="00556632"/>
    <w:rsid w:val="005571D5"/>
    <w:rsid w:val="00562F52"/>
    <w:rsid w:val="00563162"/>
    <w:rsid w:val="005632AE"/>
    <w:rsid w:val="005632EA"/>
    <w:rsid w:val="005642BD"/>
    <w:rsid w:val="005643A0"/>
    <w:rsid w:val="005645F4"/>
    <w:rsid w:val="0056498F"/>
    <w:rsid w:val="00566A80"/>
    <w:rsid w:val="0056715A"/>
    <w:rsid w:val="005703DD"/>
    <w:rsid w:val="005704DE"/>
    <w:rsid w:val="00571AFF"/>
    <w:rsid w:val="00572308"/>
    <w:rsid w:val="00572526"/>
    <w:rsid w:val="00572A51"/>
    <w:rsid w:val="00575D64"/>
    <w:rsid w:val="00576E13"/>
    <w:rsid w:val="005810BC"/>
    <w:rsid w:val="005812AD"/>
    <w:rsid w:val="00582E37"/>
    <w:rsid w:val="00582F45"/>
    <w:rsid w:val="00583FAC"/>
    <w:rsid w:val="00585301"/>
    <w:rsid w:val="00586275"/>
    <w:rsid w:val="005878E2"/>
    <w:rsid w:val="00587C80"/>
    <w:rsid w:val="00587E3C"/>
    <w:rsid w:val="00590324"/>
    <w:rsid w:val="00590EEE"/>
    <w:rsid w:val="005916D0"/>
    <w:rsid w:val="00591C2E"/>
    <w:rsid w:val="00591D4D"/>
    <w:rsid w:val="00592178"/>
    <w:rsid w:val="005937B2"/>
    <w:rsid w:val="005938E5"/>
    <w:rsid w:val="00595CAA"/>
    <w:rsid w:val="0059633A"/>
    <w:rsid w:val="00597E7F"/>
    <w:rsid w:val="005A018B"/>
    <w:rsid w:val="005A4844"/>
    <w:rsid w:val="005A55D9"/>
    <w:rsid w:val="005A5CCF"/>
    <w:rsid w:val="005A5EA9"/>
    <w:rsid w:val="005A6D9D"/>
    <w:rsid w:val="005A78C7"/>
    <w:rsid w:val="005B147F"/>
    <w:rsid w:val="005B2FAF"/>
    <w:rsid w:val="005B3363"/>
    <w:rsid w:val="005B4127"/>
    <w:rsid w:val="005B4590"/>
    <w:rsid w:val="005B46B3"/>
    <w:rsid w:val="005B4EAF"/>
    <w:rsid w:val="005B5CF1"/>
    <w:rsid w:val="005B64A7"/>
    <w:rsid w:val="005B69E7"/>
    <w:rsid w:val="005C0A42"/>
    <w:rsid w:val="005C1971"/>
    <w:rsid w:val="005C22D2"/>
    <w:rsid w:val="005C251E"/>
    <w:rsid w:val="005C5368"/>
    <w:rsid w:val="005C7471"/>
    <w:rsid w:val="005D032E"/>
    <w:rsid w:val="005D0661"/>
    <w:rsid w:val="005D09BB"/>
    <w:rsid w:val="005D17DB"/>
    <w:rsid w:val="005D2C26"/>
    <w:rsid w:val="005D51A4"/>
    <w:rsid w:val="005D539B"/>
    <w:rsid w:val="005D53ED"/>
    <w:rsid w:val="005D6321"/>
    <w:rsid w:val="005D66C2"/>
    <w:rsid w:val="005D6F34"/>
    <w:rsid w:val="005E005E"/>
    <w:rsid w:val="005E0C40"/>
    <w:rsid w:val="005E17C2"/>
    <w:rsid w:val="005E2DF9"/>
    <w:rsid w:val="005E2F64"/>
    <w:rsid w:val="005E362F"/>
    <w:rsid w:val="005E4CE0"/>
    <w:rsid w:val="005E5FF3"/>
    <w:rsid w:val="005E69DD"/>
    <w:rsid w:val="005E6E36"/>
    <w:rsid w:val="005E7D7F"/>
    <w:rsid w:val="005F09B9"/>
    <w:rsid w:val="005F0B88"/>
    <w:rsid w:val="005F149B"/>
    <w:rsid w:val="005F2B24"/>
    <w:rsid w:val="005F30B4"/>
    <w:rsid w:val="005F398F"/>
    <w:rsid w:val="005F4110"/>
    <w:rsid w:val="005F4174"/>
    <w:rsid w:val="005F4F92"/>
    <w:rsid w:val="005F623B"/>
    <w:rsid w:val="0060063F"/>
    <w:rsid w:val="00600A8B"/>
    <w:rsid w:val="00600AEC"/>
    <w:rsid w:val="006014E9"/>
    <w:rsid w:val="006020D8"/>
    <w:rsid w:val="0060244E"/>
    <w:rsid w:val="006029A1"/>
    <w:rsid w:val="00603E60"/>
    <w:rsid w:val="006040DE"/>
    <w:rsid w:val="00604D04"/>
    <w:rsid w:val="00604D7F"/>
    <w:rsid w:val="00605E70"/>
    <w:rsid w:val="00606347"/>
    <w:rsid w:val="00610156"/>
    <w:rsid w:val="00610E89"/>
    <w:rsid w:val="0061139B"/>
    <w:rsid w:val="00611A6B"/>
    <w:rsid w:val="00611B9A"/>
    <w:rsid w:val="00612165"/>
    <w:rsid w:val="00612693"/>
    <w:rsid w:val="00615DB5"/>
    <w:rsid w:val="00616A7F"/>
    <w:rsid w:val="00616CD8"/>
    <w:rsid w:val="0061795A"/>
    <w:rsid w:val="00617D58"/>
    <w:rsid w:val="006200E7"/>
    <w:rsid w:val="006216E7"/>
    <w:rsid w:val="00621924"/>
    <w:rsid w:val="00623F0C"/>
    <w:rsid w:val="00624C96"/>
    <w:rsid w:val="00625858"/>
    <w:rsid w:val="00625B70"/>
    <w:rsid w:val="00627D87"/>
    <w:rsid w:val="00631F71"/>
    <w:rsid w:val="00632C5A"/>
    <w:rsid w:val="00633FF7"/>
    <w:rsid w:val="006343B3"/>
    <w:rsid w:val="00636DD9"/>
    <w:rsid w:val="0064120B"/>
    <w:rsid w:val="00641229"/>
    <w:rsid w:val="0064128C"/>
    <w:rsid w:val="0064242B"/>
    <w:rsid w:val="00643F85"/>
    <w:rsid w:val="006454BE"/>
    <w:rsid w:val="0064642F"/>
    <w:rsid w:val="00650015"/>
    <w:rsid w:val="00650A51"/>
    <w:rsid w:val="006527E6"/>
    <w:rsid w:val="00653E1C"/>
    <w:rsid w:val="00654552"/>
    <w:rsid w:val="006546A2"/>
    <w:rsid w:val="0065550F"/>
    <w:rsid w:val="00655ACA"/>
    <w:rsid w:val="00655D79"/>
    <w:rsid w:val="00660510"/>
    <w:rsid w:val="006617C1"/>
    <w:rsid w:val="006625C1"/>
    <w:rsid w:val="0066282F"/>
    <w:rsid w:val="00662D44"/>
    <w:rsid w:val="00663781"/>
    <w:rsid w:val="006646BB"/>
    <w:rsid w:val="00664DFE"/>
    <w:rsid w:val="00665925"/>
    <w:rsid w:val="00665B91"/>
    <w:rsid w:val="006665D7"/>
    <w:rsid w:val="006666F6"/>
    <w:rsid w:val="00666784"/>
    <w:rsid w:val="0066759D"/>
    <w:rsid w:val="00667D71"/>
    <w:rsid w:val="0067085A"/>
    <w:rsid w:val="00670945"/>
    <w:rsid w:val="00670DB6"/>
    <w:rsid w:val="00673290"/>
    <w:rsid w:val="00676447"/>
    <w:rsid w:val="00681C74"/>
    <w:rsid w:val="00682061"/>
    <w:rsid w:val="00683A58"/>
    <w:rsid w:val="00684161"/>
    <w:rsid w:val="00686498"/>
    <w:rsid w:val="00686EF7"/>
    <w:rsid w:val="006902AF"/>
    <w:rsid w:val="006903E2"/>
    <w:rsid w:val="00690783"/>
    <w:rsid w:val="00692D27"/>
    <w:rsid w:val="00692ED0"/>
    <w:rsid w:val="006930C4"/>
    <w:rsid w:val="006934D0"/>
    <w:rsid w:val="0069381A"/>
    <w:rsid w:val="00694892"/>
    <w:rsid w:val="006949F9"/>
    <w:rsid w:val="00694C67"/>
    <w:rsid w:val="00695C43"/>
    <w:rsid w:val="00695FCA"/>
    <w:rsid w:val="0069725A"/>
    <w:rsid w:val="00697742"/>
    <w:rsid w:val="006A122C"/>
    <w:rsid w:val="006A1863"/>
    <w:rsid w:val="006A1F75"/>
    <w:rsid w:val="006A31C1"/>
    <w:rsid w:val="006A7047"/>
    <w:rsid w:val="006A7D90"/>
    <w:rsid w:val="006B2EF1"/>
    <w:rsid w:val="006B372D"/>
    <w:rsid w:val="006B3746"/>
    <w:rsid w:val="006B3C7E"/>
    <w:rsid w:val="006B43C8"/>
    <w:rsid w:val="006B45B2"/>
    <w:rsid w:val="006B5276"/>
    <w:rsid w:val="006C04A1"/>
    <w:rsid w:val="006C0CB8"/>
    <w:rsid w:val="006C1E24"/>
    <w:rsid w:val="006C269E"/>
    <w:rsid w:val="006C2DBE"/>
    <w:rsid w:val="006C75C2"/>
    <w:rsid w:val="006C7C2F"/>
    <w:rsid w:val="006D050E"/>
    <w:rsid w:val="006D1327"/>
    <w:rsid w:val="006D1937"/>
    <w:rsid w:val="006D227B"/>
    <w:rsid w:val="006D2A38"/>
    <w:rsid w:val="006D3896"/>
    <w:rsid w:val="006D39A8"/>
    <w:rsid w:val="006D3A4B"/>
    <w:rsid w:val="006D5347"/>
    <w:rsid w:val="006D5B56"/>
    <w:rsid w:val="006D6708"/>
    <w:rsid w:val="006D6F24"/>
    <w:rsid w:val="006D6FD3"/>
    <w:rsid w:val="006E0337"/>
    <w:rsid w:val="006E0C4D"/>
    <w:rsid w:val="006E1BF2"/>
    <w:rsid w:val="006E2BFA"/>
    <w:rsid w:val="006E441E"/>
    <w:rsid w:val="006E67D7"/>
    <w:rsid w:val="006E7E2A"/>
    <w:rsid w:val="006F1296"/>
    <w:rsid w:val="006F1BA7"/>
    <w:rsid w:val="006F2B79"/>
    <w:rsid w:val="006F3F73"/>
    <w:rsid w:val="006F4ED1"/>
    <w:rsid w:val="006F5C42"/>
    <w:rsid w:val="006F6414"/>
    <w:rsid w:val="006F7C73"/>
    <w:rsid w:val="006F7DCD"/>
    <w:rsid w:val="006F7EDD"/>
    <w:rsid w:val="00702DFD"/>
    <w:rsid w:val="00704862"/>
    <w:rsid w:val="007056D1"/>
    <w:rsid w:val="007069C0"/>
    <w:rsid w:val="00707136"/>
    <w:rsid w:val="00710338"/>
    <w:rsid w:val="00710A71"/>
    <w:rsid w:val="00710DAB"/>
    <w:rsid w:val="00710F8D"/>
    <w:rsid w:val="007111D0"/>
    <w:rsid w:val="00712A89"/>
    <w:rsid w:val="00713024"/>
    <w:rsid w:val="00713161"/>
    <w:rsid w:val="0071333C"/>
    <w:rsid w:val="00713CEA"/>
    <w:rsid w:val="007149E3"/>
    <w:rsid w:val="00714E29"/>
    <w:rsid w:val="00715E05"/>
    <w:rsid w:val="00717880"/>
    <w:rsid w:val="00717E8D"/>
    <w:rsid w:val="007211F1"/>
    <w:rsid w:val="00722541"/>
    <w:rsid w:val="007227E5"/>
    <w:rsid w:val="0072362F"/>
    <w:rsid w:val="00726C95"/>
    <w:rsid w:val="00727DCA"/>
    <w:rsid w:val="00730175"/>
    <w:rsid w:val="0073029C"/>
    <w:rsid w:val="00730525"/>
    <w:rsid w:val="00731B79"/>
    <w:rsid w:val="00733C40"/>
    <w:rsid w:val="00735EEA"/>
    <w:rsid w:val="00736CAE"/>
    <w:rsid w:val="00736D34"/>
    <w:rsid w:val="007374B3"/>
    <w:rsid w:val="00740771"/>
    <w:rsid w:val="007411B6"/>
    <w:rsid w:val="007422C3"/>
    <w:rsid w:val="00743664"/>
    <w:rsid w:val="00743AC0"/>
    <w:rsid w:val="00745542"/>
    <w:rsid w:val="00745B0A"/>
    <w:rsid w:val="00745C18"/>
    <w:rsid w:val="00745C5F"/>
    <w:rsid w:val="00750488"/>
    <w:rsid w:val="00750DB7"/>
    <w:rsid w:val="00751A4B"/>
    <w:rsid w:val="00755B0F"/>
    <w:rsid w:val="007560F2"/>
    <w:rsid w:val="00756C55"/>
    <w:rsid w:val="007572DA"/>
    <w:rsid w:val="0076023C"/>
    <w:rsid w:val="0076054D"/>
    <w:rsid w:val="00761C9B"/>
    <w:rsid w:val="007640AB"/>
    <w:rsid w:val="0076429A"/>
    <w:rsid w:val="0076438B"/>
    <w:rsid w:val="007649DC"/>
    <w:rsid w:val="00764C36"/>
    <w:rsid w:val="0076777C"/>
    <w:rsid w:val="00767AED"/>
    <w:rsid w:val="00770103"/>
    <w:rsid w:val="007710A4"/>
    <w:rsid w:val="00772791"/>
    <w:rsid w:val="0077340E"/>
    <w:rsid w:val="0077349A"/>
    <w:rsid w:val="007738C3"/>
    <w:rsid w:val="00775405"/>
    <w:rsid w:val="007768BF"/>
    <w:rsid w:val="007769BC"/>
    <w:rsid w:val="00777501"/>
    <w:rsid w:val="00780202"/>
    <w:rsid w:val="00780BB6"/>
    <w:rsid w:val="007815D7"/>
    <w:rsid w:val="007826AF"/>
    <w:rsid w:val="007826F1"/>
    <w:rsid w:val="0078335D"/>
    <w:rsid w:val="007833E7"/>
    <w:rsid w:val="00783B21"/>
    <w:rsid w:val="007843A3"/>
    <w:rsid w:val="00784ABC"/>
    <w:rsid w:val="00785DFC"/>
    <w:rsid w:val="007876F9"/>
    <w:rsid w:val="0078770D"/>
    <w:rsid w:val="00787FBB"/>
    <w:rsid w:val="00790FFB"/>
    <w:rsid w:val="00791417"/>
    <w:rsid w:val="00792616"/>
    <w:rsid w:val="0079548B"/>
    <w:rsid w:val="00796447"/>
    <w:rsid w:val="00796779"/>
    <w:rsid w:val="007971DD"/>
    <w:rsid w:val="007974E5"/>
    <w:rsid w:val="00797636"/>
    <w:rsid w:val="0079774C"/>
    <w:rsid w:val="00797B4F"/>
    <w:rsid w:val="00797CEC"/>
    <w:rsid w:val="007A02CF"/>
    <w:rsid w:val="007A0D8D"/>
    <w:rsid w:val="007A2673"/>
    <w:rsid w:val="007A29CB"/>
    <w:rsid w:val="007A2AD2"/>
    <w:rsid w:val="007A339A"/>
    <w:rsid w:val="007A3A69"/>
    <w:rsid w:val="007A3B91"/>
    <w:rsid w:val="007A494B"/>
    <w:rsid w:val="007A4C7D"/>
    <w:rsid w:val="007A568B"/>
    <w:rsid w:val="007A5FB9"/>
    <w:rsid w:val="007A635B"/>
    <w:rsid w:val="007A6B63"/>
    <w:rsid w:val="007A7F50"/>
    <w:rsid w:val="007B100E"/>
    <w:rsid w:val="007B147D"/>
    <w:rsid w:val="007B1F83"/>
    <w:rsid w:val="007B2D5B"/>
    <w:rsid w:val="007B33C6"/>
    <w:rsid w:val="007B4140"/>
    <w:rsid w:val="007B5BDA"/>
    <w:rsid w:val="007B5EBC"/>
    <w:rsid w:val="007B682F"/>
    <w:rsid w:val="007B6E89"/>
    <w:rsid w:val="007B70E1"/>
    <w:rsid w:val="007B7288"/>
    <w:rsid w:val="007B7AE8"/>
    <w:rsid w:val="007C0997"/>
    <w:rsid w:val="007C0A8C"/>
    <w:rsid w:val="007C1CDD"/>
    <w:rsid w:val="007C2646"/>
    <w:rsid w:val="007C2F83"/>
    <w:rsid w:val="007C4136"/>
    <w:rsid w:val="007C4CA7"/>
    <w:rsid w:val="007C7AEA"/>
    <w:rsid w:val="007D0088"/>
    <w:rsid w:val="007D0D53"/>
    <w:rsid w:val="007D2CEE"/>
    <w:rsid w:val="007D3EA5"/>
    <w:rsid w:val="007D5FB4"/>
    <w:rsid w:val="007D64C0"/>
    <w:rsid w:val="007D6526"/>
    <w:rsid w:val="007D6E9A"/>
    <w:rsid w:val="007E0BDF"/>
    <w:rsid w:val="007E0C57"/>
    <w:rsid w:val="007E2DDC"/>
    <w:rsid w:val="007E6F9C"/>
    <w:rsid w:val="007E6FEF"/>
    <w:rsid w:val="007F1F7E"/>
    <w:rsid w:val="007F21D8"/>
    <w:rsid w:val="007F355F"/>
    <w:rsid w:val="007F64EA"/>
    <w:rsid w:val="007F6576"/>
    <w:rsid w:val="007F76BD"/>
    <w:rsid w:val="008002D3"/>
    <w:rsid w:val="00801371"/>
    <w:rsid w:val="00801463"/>
    <w:rsid w:val="008016D8"/>
    <w:rsid w:val="00801884"/>
    <w:rsid w:val="008024DF"/>
    <w:rsid w:val="00803DC6"/>
    <w:rsid w:val="008056E4"/>
    <w:rsid w:val="0080570B"/>
    <w:rsid w:val="00805FDC"/>
    <w:rsid w:val="00806707"/>
    <w:rsid w:val="008101F8"/>
    <w:rsid w:val="00810337"/>
    <w:rsid w:val="00810CF2"/>
    <w:rsid w:val="008117D0"/>
    <w:rsid w:val="00811CCB"/>
    <w:rsid w:val="008144EF"/>
    <w:rsid w:val="00814E16"/>
    <w:rsid w:val="00815C83"/>
    <w:rsid w:val="0082003F"/>
    <w:rsid w:val="008208BA"/>
    <w:rsid w:val="0082107F"/>
    <w:rsid w:val="00824483"/>
    <w:rsid w:val="0082469E"/>
    <w:rsid w:val="00824C6E"/>
    <w:rsid w:val="00827844"/>
    <w:rsid w:val="00830C56"/>
    <w:rsid w:val="00830F62"/>
    <w:rsid w:val="008319E0"/>
    <w:rsid w:val="00831F56"/>
    <w:rsid w:val="00834A4D"/>
    <w:rsid w:val="00834CB9"/>
    <w:rsid w:val="00835B1F"/>
    <w:rsid w:val="00835D9D"/>
    <w:rsid w:val="00835EAA"/>
    <w:rsid w:val="00835FF0"/>
    <w:rsid w:val="00836318"/>
    <w:rsid w:val="00836DDB"/>
    <w:rsid w:val="0084060D"/>
    <w:rsid w:val="008407EF"/>
    <w:rsid w:val="0084149E"/>
    <w:rsid w:val="008422EF"/>
    <w:rsid w:val="0084285B"/>
    <w:rsid w:val="0084390B"/>
    <w:rsid w:val="0084451C"/>
    <w:rsid w:val="008445CB"/>
    <w:rsid w:val="00844802"/>
    <w:rsid w:val="00844D0C"/>
    <w:rsid w:val="008469CF"/>
    <w:rsid w:val="00846FDF"/>
    <w:rsid w:val="008475B5"/>
    <w:rsid w:val="00850CD2"/>
    <w:rsid w:val="0085245D"/>
    <w:rsid w:val="0085252E"/>
    <w:rsid w:val="00852A99"/>
    <w:rsid w:val="00853C60"/>
    <w:rsid w:val="00855835"/>
    <w:rsid w:val="00855F57"/>
    <w:rsid w:val="00857498"/>
    <w:rsid w:val="008603CF"/>
    <w:rsid w:val="00860E07"/>
    <w:rsid w:val="0086159C"/>
    <w:rsid w:val="00861F25"/>
    <w:rsid w:val="008621FC"/>
    <w:rsid w:val="008640DE"/>
    <w:rsid w:val="00866305"/>
    <w:rsid w:val="00866C04"/>
    <w:rsid w:val="00867272"/>
    <w:rsid w:val="0086779B"/>
    <w:rsid w:val="008706A8"/>
    <w:rsid w:val="00872A10"/>
    <w:rsid w:val="00874524"/>
    <w:rsid w:val="0087561C"/>
    <w:rsid w:val="008812A8"/>
    <w:rsid w:val="00881D77"/>
    <w:rsid w:val="008829C7"/>
    <w:rsid w:val="00882E35"/>
    <w:rsid w:val="00883B32"/>
    <w:rsid w:val="00884F14"/>
    <w:rsid w:val="008860B1"/>
    <w:rsid w:val="00887347"/>
    <w:rsid w:val="008916AD"/>
    <w:rsid w:val="008920F8"/>
    <w:rsid w:val="00892112"/>
    <w:rsid w:val="00893210"/>
    <w:rsid w:val="00893318"/>
    <w:rsid w:val="0089374C"/>
    <w:rsid w:val="00896641"/>
    <w:rsid w:val="00896B4D"/>
    <w:rsid w:val="00896E1E"/>
    <w:rsid w:val="00897BAF"/>
    <w:rsid w:val="008A012E"/>
    <w:rsid w:val="008A0DD7"/>
    <w:rsid w:val="008A105E"/>
    <w:rsid w:val="008A1762"/>
    <w:rsid w:val="008A2E69"/>
    <w:rsid w:val="008A4136"/>
    <w:rsid w:val="008A424A"/>
    <w:rsid w:val="008A4282"/>
    <w:rsid w:val="008A4DD8"/>
    <w:rsid w:val="008A56F1"/>
    <w:rsid w:val="008A5B47"/>
    <w:rsid w:val="008A5D2E"/>
    <w:rsid w:val="008A71D8"/>
    <w:rsid w:val="008A739B"/>
    <w:rsid w:val="008B18D9"/>
    <w:rsid w:val="008B1B2E"/>
    <w:rsid w:val="008B1E29"/>
    <w:rsid w:val="008B2B24"/>
    <w:rsid w:val="008B2C7D"/>
    <w:rsid w:val="008B5452"/>
    <w:rsid w:val="008B562C"/>
    <w:rsid w:val="008B57BB"/>
    <w:rsid w:val="008B5D42"/>
    <w:rsid w:val="008B6057"/>
    <w:rsid w:val="008B6C26"/>
    <w:rsid w:val="008C13F9"/>
    <w:rsid w:val="008C164C"/>
    <w:rsid w:val="008C503B"/>
    <w:rsid w:val="008C637C"/>
    <w:rsid w:val="008C70B1"/>
    <w:rsid w:val="008C7F1C"/>
    <w:rsid w:val="008D1960"/>
    <w:rsid w:val="008D2858"/>
    <w:rsid w:val="008D350D"/>
    <w:rsid w:val="008D4230"/>
    <w:rsid w:val="008D6A89"/>
    <w:rsid w:val="008E22EB"/>
    <w:rsid w:val="008E2B1C"/>
    <w:rsid w:val="008E4046"/>
    <w:rsid w:val="008E443E"/>
    <w:rsid w:val="008E48B1"/>
    <w:rsid w:val="008F031D"/>
    <w:rsid w:val="008F09C5"/>
    <w:rsid w:val="008F16BB"/>
    <w:rsid w:val="008F4EFD"/>
    <w:rsid w:val="008F5925"/>
    <w:rsid w:val="008F647B"/>
    <w:rsid w:val="009002DB"/>
    <w:rsid w:val="00901F43"/>
    <w:rsid w:val="0090235C"/>
    <w:rsid w:val="0090257F"/>
    <w:rsid w:val="0090654F"/>
    <w:rsid w:val="00906B63"/>
    <w:rsid w:val="00906BCE"/>
    <w:rsid w:val="009074F4"/>
    <w:rsid w:val="00911B36"/>
    <w:rsid w:val="0091260A"/>
    <w:rsid w:val="00913D19"/>
    <w:rsid w:val="00914BD6"/>
    <w:rsid w:val="00914DB7"/>
    <w:rsid w:val="009151C1"/>
    <w:rsid w:val="00915C36"/>
    <w:rsid w:val="00915D64"/>
    <w:rsid w:val="00915E34"/>
    <w:rsid w:val="00917EB3"/>
    <w:rsid w:val="00923946"/>
    <w:rsid w:val="009241FF"/>
    <w:rsid w:val="009244F8"/>
    <w:rsid w:val="00924A24"/>
    <w:rsid w:val="0092514F"/>
    <w:rsid w:val="0092527E"/>
    <w:rsid w:val="00925D49"/>
    <w:rsid w:val="00926BF8"/>
    <w:rsid w:val="00931AA7"/>
    <w:rsid w:val="00932B72"/>
    <w:rsid w:val="0093377A"/>
    <w:rsid w:val="00933B45"/>
    <w:rsid w:val="00934BBA"/>
    <w:rsid w:val="00935CE8"/>
    <w:rsid w:val="00935D7D"/>
    <w:rsid w:val="0093607A"/>
    <w:rsid w:val="0093725A"/>
    <w:rsid w:val="0093764E"/>
    <w:rsid w:val="009376E4"/>
    <w:rsid w:val="00937DC0"/>
    <w:rsid w:val="00940008"/>
    <w:rsid w:val="0094035E"/>
    <w:rsid w:val="00941186"/>
    <w:rsid w:val="0094351C"/>
    <w:rsid w:val="00943B94"/>
    <w:rsid w:val="00944A52"/>
    <w:rsid w:val="009462C1"/>
    <w:rsid w:val="00947138"/>
    <w:rsid w:val="009477AC"/>
    <w:rsid w:val="009514BF"/>
    <w:rsid w:val="009521D0"/>
    <w:rsid w:val="00954B77"/>
    <w:rsid w:val="0095547C"/>
    <w:rsid w:val="00956FB0"/>
    <w:rsid w:val="0095704D"/>
    <w:rsid w:val="00957973"/>
    <w:rsid w:val="009608E0"/>
    <w:rsid w:val="0096155A"/>
    <w:rsid w:val="00962618"/>
    <w:rsid w:val="00963037"/>
    <w:rsid w:val="00963104"/>
    <w:rsid w:val="009632A9"/>
    <w:rsid w:val="0096426D"/>
    <w:rsid w:val="0096467C"/>
    <w:rsid w:val="009647CE"/>
    <w:rsid w:val="0096484B"/>
    <w:rsid w:val="009653E5"/>
    <w:rsid w:val="009678D1"/>
    <w:rsid w:val="00967CD8"/>
    <w:rsid w:val="00967E14"/>
    <w:rsid w:val="0097249B"/>
    <w:rsid w:val="0097299C"/>
    <w:rsid w:val="00972A75"/>
    <w:rsid w:val="00972DEB"/>
    <w:rsid w:val="00973B17"/>
    <w:rsid w:val="00973D63"/>
    <w:rsid w:val="00975E97"/>
    <w:rsid w:val="0097719B"/>
    <w:rsid w:val="00982938"/>
    <w:rsid w:val="00985175"/>
    <w:rsid w:val="0098518F"/>
    <w:rsid w:val="00985F1E"/>
    <w:rsid w:val="00991503"/>
    <w:rsid w:val="00991AB5"/>
    <w:rsid w:val="0099201E"/>
    <w:rsid w:val="00992102"/>
    <w:rsid w:val="00992320"/>
    <w:rsid w:val="00992812"/>
    <w:rsid w:val="00994EB2"/>
    <w:rsid w:val="00995649"/>
    <w:rsid w:val="00995C0C"/>
    <w:rsid w:val="00995C3F"/>
    <w:rsid w:val="0099605D"/>
    <w:rsid w:val="009A01ED"/>
    <w:rsid w:val="009A023B"/>
    <w:rsid w:val="009A1283"/>
    <w:rsid w:val="009A13E0"/>
    <w:rsid w:val="009A2597"/>
    <w:rsid w:val="009A311D"/>
    <w:rsid w:val="009A326F"/>
    <w:rsid w:val="009A50E8"/>
    <w:rsid w:val="009A6788"/>
    <w:rsid w:val="009B03BC"/>
    <w:rsid w:val="009B0445"/>
    <w:rsid w:val="009B062A"/>
    <w:rsid w:val="009B293D"/>
    <w:rsid w:val="009B3EBF"/>
    <w:rsid w:val="009B44BD"/>
    <w:rsid w:val="009B7673"/>
    <w:rsid w:val="009C1356"/>
    <w:rsid w:val="009C2DD1"/>
    <w:rsid w:val="009C4878"/>
    <w:rsid w:val="009C5007"/>
    <w:rsid w:val="009C53FA"/>
    <w:rsid w:val="009C62F5"/>
    <w:rsid w:val="009C7CC7"/>
    <w:rsid w:val="009D1616"/>
    <w:rsid w:val="009D234C"/>
    <w:rsid w:val="009D250A"/>
    <w:rsid w:val="009D35A6"/>
    <w:rsid w:val="009D6128"/>
    <w:rsid w:val="009E0CE3"/>
    <w:rsid w:val="009E1952"/>
    <w:rsid w:val="009E1BAF"/>
    <w:rsid w:val="009E2FCD"/>
    <w:rsid w:val="009E5F50"/>
    <w:rsid w:val="009E7D9F"/>
    <w:rsid w:val="009F1441"/>
    <w:rsid w:val="009F25BF"/>
    <w:rsid w:val="009F2996"/>
    <w:rsid w:val="009F3E74"/>
    <w:rsid w:val="009F5D55"/>
    <w:rsid w:val="009F635A"/>
    <w:rsid w:val="009F6B4A"/>
    <w:rsid w:val="009F795D"/>
    <w:rsid w:val="00A004B0"/>
    <w:rsid w:val="00A00B20"/>
    <w:rsid w:val="00A03588"/>
    <w:rsid w:val="00A051D8"/>
    <w:rsid w:val="00A05EA3"/>
    <w:rsid w:val="00A066A6"/>
    <w:rsid w:val="00A075A0"/>
    <w:rsid w:val="00A075BA"/>
    <w:rsid w:val="00A07A03"/>
    <w:rsid w:val="00A07B90"/>
    <w:rsid w:val="00A07BC8"/>
    <w:rsid w:val="00A07EC0"/>
    <w:rsid w:val="00A07FB9"/>
    <w:rsid w:val="00A101DA"/>
    <w:rsid w:val="00A10243"/>
    <w:rsid w:val="00A1032D"/>
    <w:rsid w:val="00A115E3"/>
    <w:rsid w:val="00A12DB9"/>
    <w:rsid w:val="00A12E79"/>
    <w:rsid w:val="00A12E7E"/>
    <w:rsid w:val="00A143B4"/>
    <w:rsid w:val="00A15424"/>
    <w:rsid w:val="00A15717"/>
    <w:rsid w:val="00A15910"/>
    <w:rsid w:val="00A2064C"/>
    <w:rsid w:val="00A206C4"/>
    <w:rsid w:val="00A20D58"/>
    <w:rsid w:val="00A2184E"/>
    <w:rsid w:val="00A21F5F"/>
    <w:rsid w:val="00A2244E"/>
    <w:rsid w:val="00A231F0"/>
    <w:rsid w:val="00A234AE"/>
    <w:rsid w:val="00A2449C"/>
    <w:rsid w:val="00A251B5"/>
    <w:rsid w:val="00A25662"/>
    <w:rsid w:val="00A25B4B"/>
    <w:rsid w:val="00A26381"/>
    <w:rsid w:val="00A27D1E"/>
    <w:rsid w:val="00A336E6"/>
    <w:rsid w:val="00A34B35"/>
    <w:rsid w:val="00A34D7A"/>
    <w:rsid w:val="00A34E36"/>
    <w:rsid w:val="00A3696B"/>
    <w:rsid w:val="00A37E19"/>
    <w:rsid w:val="00A4041C"/>
    <w:rsid w:val="00A407F3"/>
    <w:rsid w:val="00A413AA"/>
    <w:rsid w:val="00A41411"/>
    <w:rsid w:val="00A419C5"/>
    <w:rsid w:val="00A41E1C"/>
    <w:rsid w:val="00A42C71"/>
    <w:rsid w:val="00A4321B"/>
    <w:rsid w:val="00A43E0A"/>
    <w:rsid w:val="00A44721"/>
    <w:rsid w:val="00A45949"/>
    <w:rsid w:val="00A45E0A"/>
    <w:rsid w:val="00A50363"/>
    <w:rsid w:val="00A50B02"/>
    <w:rsid w:val="00A50FB1"/>
    <w:rsid w:val="00A5114D"/>
    <w:rsid w:val="00A52A7B"/>
    <w:rsid w:val="00A53616"/>
    <w:rsid w:val="00A55940"/>
    <w:rsid w:val="00A55DBA"/>
    <w:rsid w:val="00A568BC"/>
    <w:rsid w:val="00A56E0B"/>
    <w:rsid w:val="00A600AB"/>
    <w:rsid w:val="00A60116"/>
    <w:rsid w:val="00A61A1C"/>
    <w:rsid w:val="00A637E8"/>
    <w:rsid w:val="00A63910"/>
    <w:rsid w:val="00A64724"/>
    <w:rsid w:val="00A67001"/>
    <w:rsid w:val="00A67A68"/>
    <w:rsid w:val="00A67E62"/>
    <w:rsid w:val="00A70B3C"/>
    <w:rsid w:val="00A71368"/>
    <w:rsid w:val="00A719C5"/>
    <w:rsid w:val="00A722E0"/>
    <w:rsid w:val="00A72901"/>
    <w:rsid w:val="00A731A4"/>
    <w:rsid w:val="00A7341F"/>
    <w:rsid w:val="00A75A06"/>
    <w:rsid w:val="00A77483"/>
    <w:rsid w:val="00A77B75"/>
    <w:rsid w:val="00A77EA9"/>
    <w:rsid w:val="00A815AB"/>
    <w:rsid w:val="00A8195B"/>
    <w:rsid w:val="00A82E5D"/>
    <w:rsid w:val="00A83FCB"/>
    <w:rsid w:val="00A84145"/>
    <w:rsid w:val="00A856BA"/>
    <w:rsid w:val="00A85836"/>
    <w:rsid w:val="00A85F2E"/>
    <w:rsid w:val="00A8619D"/>
    <w:rsid w:val="00A86860"/>
    <w:rsid w:val="00A9007A"/>
    <w:rsid w:val="00A90FB3"/>
    <w:rsid w:val="00A918FF"/>
    <w:rsid w:val="00A9190E"/>
    <w:rsid w:val="00A91DC6"/>
    <w:rsid w:val="00A93EAB"/>
    <w:rsid w:val="00A9680E"/>
    <w:rsid w:val="00A96CF9"/>
    <w:rsid w:val="00AA1261"/>
    <w:rsid w:val="00AA1FC1"/>
    <w:rsid w:val="00AA3181"/>
    <w:rsid w:val="00AA4C9A"/>
    <w:rsid w:val="00AA4DF4"/>
    <w:rsid w:val="00AA51A2"/>
    <w:rsid w:val="00AA5DDA"/>
    <w:rsid w:val="00AA6F76"/>
    <w:rsid w:val="00AA7290"/>
    <w:rsid w:val="00AB2174"/>
    <w:rsid w:val="00AB2223"/>
    <w:rsid w:val="00AB3E93"/>
    <w:rsid w:val="00AB4B98"/>
    <w:rsid w:val="00AB4BE1"/>
    <w:rsid w:val="00AB5225"/>
    <w:rsid w:val="00AB681A"/>
    <w:rsid w:val="00AB6B78"/>
    <w:rsid w:val="00AC39FE"/>
    <w:rsid w:val="00AC4873"/>
    <w:rsid w:val="00AC4881"/>
    <w:rsid w:val="00AC667B"/>
    <w:rsid w:val="00AC7B3A"/>
    <w:rsid w:val="00AD0AFD"/>
    <w:rsid w:val="00AD1272"/>
    <w:rsid w:val="00AD1426"/>
    <w:rsid w:val="00AD1B0A"/>
    <w:rsid w:val="00AD20FA"/>
    <w:rsid w:val="00AD45B0"/>
    <w:rsid w:val="00AD49D6"/>
    <w:rsid w:val="00AD6E71"/>
    <w:rsid w:val="00AE03C7"/>
    <w:rsid w:val="00AE0440"/>
    <w:rsid w:val="00AE0E75"/>
    <w:rsid w:val="00AE1C4B"/>
    <w:rsid w:val="00AE22B0"/>
    <w:rsid w:val="00AE2421"/>
    <w:rsid w:val="00AE2EF2"/>
    <w:rsid w:val="00AE3104"/>
    <w:rsid w:val="00AE36BD"/>
    <w:rsid w:val="00AE52B8"/>
    <w:rsid w:val="00AE649D"/>
    <w:rsid w:val="00AE6538"/>
    <w:rsid w:val="00AE6EAD"/>
    <w:rsid w:val="00AF115E"/>
    <w:rsid w:val="00AF15D2"/>
    <w:rsid w:val="00AF30A2"/>
    <w:rsid w:val="00AF3161"/>
    <w:rsid w:val="00AF320C"/>
    <w:rsid w:val="00AF3426"/>
    <w:rsid w:val="00AF395B"/>
    <w:rsid w:val="00AF5326"/>
    <w:rsid w:val="00AF5343"/>
    <w:rsid w:val="00AF534A"/>
    <w:rsid w:val="00AF626E"/>
    <w:rsid w:val="00AF6637"/>
    <w:rsid w:val="00AF67BC"/>
    <w:rsid w:val="00AF6D39"/>
    <w:rsid w:val="00AF7048"/>
    <w:rsid w:val="00AF79E1"/>
    <w:rsid w:val="00B01B02"/>
    <w:rsid w:val="00B020D1"/>
    <w:rsid w:val="00B0347A"/>
    <w:rsid w:val="00B03723"/>
    <w:rsid w:val="00B04413"/>
    <w:rsid w:val="00B05346"/>
    <w:rsid w:val="00B05621"/>
    <w:rsid w:val="00B06219"/>
    <w:rsid w:val="00B06928"/>
    <w:rsid w:val="00B109BC"/>
    <w:rsid w:val="00B11D2B"/>
    <w:rsid w:val="00B123F6"/>
    <w:rsid w:val="00B13337"/>
    <w:rsid w:val="00B13E2D"/>
    <w:rsid w:val="00B15D6A"/>
    <w:rsid w:val="00B16C6B"/>
    <w:rsid w:val="00B16E20"/>
    <w:rsid w:val="00B17809"/>
    <w:rsid w:val="00B2104D"/>
    <w:rsid w:val="00B210E7"/>
    <w:rsid w:val="00B213CF"/>
    <w:rsid w:val="00B21C19"/>
    <w:rsid w:val="00B22289"/>
    <w:rsid w:val="00B25EF3"/>
    <w:rsid w:val="00B2717F"/>
    <w:rsid w:val="00B2720A"/>
    <w:rsid w:val="00B27A98"/>
    <w:rsid w:val="00B30A9B"/>
    <w:rsid w:val="00B313BD"/>
    <w:rsid w:val="00B31441"/>
    <w:rsid w:val="00B31978"/>
    <w:rsid w:val="00B31FEE"/>
    <w:rsid w:val="00B32302"/>
    <w:rsid w:val="00B323E6"/>
    <w:rsid w:val="00B33158"/>
    <w:rsid w:val="00B33CBC"/>
    <w:rsid w:val="00B34482"/>
    <w:rsid w:val="00B35729"/>
    <w:rsid w:val="00B35E87"/>
    <w:rsid w:val="00B36EDC"/>
    <w:rsid w:val="00B4073B"/>
    <w:rsid w:val="00B40A20"/>
    <w:rsid w:val="00B41FEB"/>
    <w:rsid w:val="00B432A8"/>
    <w:rsid w:val="00B432B2"/>
    <w:rsid w:val="00B45272"/>
    <w:rsid w:val="00B4594E"/>
    <w:rsid w:val="00B45AEE"/>
    <w:rsid w:val="00B508FB"/>
    <w:rsid w:val="00B50E09"/>
    <w:rsid w:val="00B516D6"/>
    <w:rsid w:val="00B516DB"/>
    <w:rsid w:val="00B516F9"/>
    <w:rsid w:val="00B524D0"/>
    <w:rsid w:val="00B52E09"/>
    <w:rsid w:val="00B53284"/>
    <w:rsid w:val="00B539FB"/>
    <w:rsid w:val="00B541AA"/>
    <w:rsid w:val="00B54AF6"/>
    <w:rsid w:val="00B61118"/>
    <w:rsid w:val="00B62797"/>
    <w:rsid w:val="00B62A45"/>
    <w:rsid w:val="00B62A49"/>
    <w:rsid w:val="00B63BE7"/>
    <w:rsid w:val="00B6421E"/>
    <w:rsid w:val="00B6570D"/>
    <w:rsid w:val="00B6698B"/>
    <w:rsid w:val="00B66ABF"/>
    <w:rsid w:val="00B66C22"/>
    <w:rsid w:val="00B67C5A"/>
    <w:rsid w:val="00B70A82"/>
    <w:rsid w:val="00B70AF1"/>
    <w:rsid w:val="00B7169E"/>
    <w:rsid w:val="00B72EDA"/>
    <w:rsid w:val="00B73A13"/>
    <w:rsid w:val="00B73AA8"/>
    <w:rsid w:val="00B73B16"/>
    <w:rsid w:val="00B73F2F"/>
    <w:rsid w:val="00B74707"/>
    <w:rsid w:val="00B750A6"/>
    <w:rsid w:val="00B75A46"/>
    <w:rsid w:val="00B76D5E"/>
    <w:rsid w:val="00B77DF8"/>
    <w:rsid w:val="00B77EC2"/>
    <w:rsid w:val="00B81DEB"/>
    <w:rsid w:val="00B82238"/>
    <w:rsid w:val="00B82864"/>
    <w:rsid w:val="00B8354A"/>
    <w:rsid w:val="00B848F0"/>
    <w:rsid w:val="00B84E6C"/>
    <w:rsid w:val="00B84FA7"/>
    <w:rsid w:val="00B87F71"/>
    <w:rsid w:val="00B908D9"/>
    <w:rsid w:val="00B934B6"/>
    <w:rsid w:val="00B95CF2"/>
    <w:rsid w:val="00B96E17"/>
    <w:rsid w:val="00B97161"/>
    <w:rsid w:val="00B971BD"/>
    <w:rsid w:val="00BA0269"/>
    <w:rsid w:val="00BA13D8"/>
    <w:rsid w:val="00BA45DE"/>
    <w:rsid w:val="00BA58A7"/>
    <w:rsid w:val="00BA5EB2"/>
    <w:rsid w:val="00BA7D6D"/>
    <w:rsid w:val="00BB1001"/>
    <w:rsid w:val="00BB2876"/>
    <w:rsid w:val="00BB385C"/>
    <w:rsid w:val="00BB4187"/>
    <w:rsid w:val="00BB5611"/>
    <w:rsid w:val="00BB613A"/>
    <w:rsid w:val="00BC099B"/>
    <w:rsid w:val="00BC1E74"/>
    <w:rsid w:val="00BC4349"/>
    <w:rsid w:val="00BC4A5F"/>
    <w:rsid w:val="00BC4E02"/>
    <w:rsid w:val="00BC52A0"/>
    <w:rsid w:val="00BC5451"/>
    <w:rsid w:val="00BC61B8"/>
    <w:rsid w:val="00BC77F1"/>
    <w:rsid w:val="00BD0356"/>
    <w:rsid w:val="00BD0A03"/>
    <w:rsid w:val="00BD169B"/>
    <w:rsid w:val="00BD2622"/>
    <w:rsid w:val="00BD2C07"/>
    <w:rsid w:val="00BD453F"/>
    <w:rsid w:val="00BD478D"/>
    <w:rsid w:val="00BD705D"/>
    <w:rsid w:val="00BD7DFD"/>
    <w:rsid w:val="00BE0F6F"/>
    <w:rsid w:val="00BE1514"/>
    <w:rsid w:val="00BE1A8E"/>
    <w:rsid w:val="00BE2270"/>
    <w:rsid w:val="00BE2509"/>
    <w:rsid w:val="00BE305A"/>
    <w:rsid w:val="00BE3097"/>
    <w:rsid w:val="00BE38AC"/>
    <w:rsid w:val="00BE48DB"/>
    <w:rsid w:val="00BE7050"/>
    <w:rsid w:val="00BF1246"/>
    <w:rsid w:val="00BF3B54"/>
    <w:rsid w:val="00BF5829"/>
    <w:rsid w:val="00BF5905"/>
    <w:rsid w:val="00BF5E1C"/>
    <w:rsid w:val="00BF6582"/>
    <w:rsid w:val="00C0044D"/>
    <w:rsid w:val="00C02154"/>
    <w:rsid w:val="00C03591"/>
    <w:rsid w:val="00C03795"/>
    <w:rsid w:val="00C03BC9"/>
    <w:rsid w:val="00C0404D"/>
    <w:rsid w:val="00C042C2"/>
    <w:rsid w:val="00C047A4"/>
    <w:rsid w:val="00C04C4D"/>
    <w:rsid w:val="00C05EA2"/>
    <w:rsid w:val="00C0647A"/>
    <w:rsid w:val="00C06FB3"/>
    <w:rsid w:val="00C115F3"/>
    <w:rsid w:val="00C118BE"/>
    <w:rsid w:val="00C12313"/>
    <w:rsid w:val="00C13BE8"/>
    <w:rsid w:val="00C16186"/>
    <w:rsid w:val="00C162BF"/>
    <w:rsid w:val="00C16798"/>
    <w:rsid w:val="00C16DC9"/>
    <w:rsid w:val="00C170AF"/>
    <w:rsid w:val="00C170FC"/>
    <w:rsid w:val="00C173DA"/>
    <w:rsid w:val="00C2079B"/>
    <w:rsid w:val="00C20EE8"/>
    <w:rsid w:val="00C21240"/>
    <w:rsid w:val="00C2147A"/>
    <w:rsid w:val="00C216BE"/>
    <w:rsid w:val="00C218EF"/>
    <w:rsid w:val="00C22875"/>
    <w:rsid w:val="00C22EE8"/>
    <w:rsid w:val="00C230C6"/>
    <w:rsid w:val="00C23828"/>
    <w:rsid w:val="00C245A0"/>
    <w:rsid w:val="00C24C57"/>
    <w:rsid w:val="00C2544E"/>
    <w:rsid w:val="00C25AB5"/>
    <w:rsid w:val="00C276A5"/>
    <w:rsid w:val="00C30052"/>
    <w:rsid w:val="00C308E7"/>
    <w:rsid w:val="00C30A3F"/>
    <w:rsid w:val="00C30B6A"/>
    <w:rsid w:val="00C31432"/>
    <w:rsid w:val="00C32080"/>
    <w:rsid w:val="00C33526"/>
    <w:rsid w:val="00C35DB3"/>
    <w:rsid w:val="00C409E4"/>
    <w:rsid w:val="00C40BF0"/>
    <w:rsid w:val="00C40C4D"/>
    <w:rsid w:val="00C419B0"/>
    <w:rsid w:val="00C427BF"/>
    <w:rsid w:val="00C42EFB"/>
    <w:rsid w:val="00C469F1"/>
    <w:rsid w:val="00C46E7C"/>
    <w:rsid w:val="00C47BCE"/>
    <w:rsid w:val="00C508E3"/>
    <w:rsid w:val="00C529A5"/>
    <w:rsid w:val="00C538F9"/>
    <w:rsid w:val="00C56100"/>
    <w:rsid w:val="00C57291"/>
    <w:rsid w:val="00C57A74"/>
    <w:rsid w:val="00C57F98"/>
    <w:rsid w:val="00C60EE9"/>
    <w:rsid w:val="00C61396"/>
    <w:rsid w:val="00C62425"/>
    <w:rsid w:val="00C64D11"/>
    <w:rsid w:val="00C6626F"/>
    <w:rsid w:val="00C6663A"/>
    <w:rsid w:val="00C672FC"/>
    <w:rsid w:val="00C679A4"/>
    <w:rsid w:val="00C70B93"/>
    <w:rsid w:val="00C7164F"/>
    <w:rsid w:val="00C75B0E"/>
    <w:rsid w:val="00C776EE"/>
    <w:rsid w:val="00C81727"/>
    <w:rsid w:val="00C81933"/>
    <w:rsid w:val="00C82577"/>
    <w:rsid w:val="00C83701"/>
    <w:rsid w:val="00C83F72"/>
    <w:rsid w:val="00C843E4"/>
    <w:rsid w:val="00C84C39"/>
    <w:rsid w:val="00C86920"/>
    <w:rsid w:val="00C86DC4"/>
    <w:rsid w:val="00C875E3"/>
    <w:rsid w:val="00C87644"/>
    <w:rsid w:val="00C92F88"/>
    <w:rsid w:val="00C9323C"/>
    <w:rsid w:val="00C93BFD"/>
    <w:rsid w:val="00C95734"/>
    <w:rsid w:val="00C95F3E"/>
    <w:rsid w:val="00C96652"/>
    <w:rsid w:val="00C96FA8"/>
    <w:rsid w:val="00CA1AFE"/>
    <w:rsid w:val="00CA3365"/>
    <w:rsid w:val="00CA4DA1"/>
    <w:rsid w:val="00CA5552"/>
    <w:rsid w:val="00CA5D7F"/>
    <w:rsid w:val="00CA6146"/>
    <w:rsid w:val="00CA6E3D"/>
    <w:rsid w:val="00CB0D16"/>
    <w:rsid w:val="00CB1512"/>
    <w:rsid w:val="00CB1936"/>
    <w:rsid w:val="00CB2A58"/>
    <w:rsid w:val="00CB2CED"/>
    <w:rsid w:val="00CB31C0"/>
    <w:rsid w:val="00CB4A67"/>
    <w:rsid w:val="00CB7084"/>
    <w:rsid w:val="00CC054F"/>
    <w:rsid w:val="00CC1FF8"/>
    <w:rsid w:val="00CC3F37"/>
    <w:rsid w:val="00CC4214"/>
    <w:rsid w:val="00CC6588"/>
    <w:rsid w:val="00CC65E1"/>
    <w:rsid w:val="00CC6672"/>
    <w:rsid w:val="00CC70D8"/>
    <w:rsid w:val="00CC7174"/>
    <w:rsid w:val="00CC7ED2"/>
    <w:rsid w:val="00CD0DCC"/>
    <w:rsid w:val="00CD3FFE"/>
    <w:rsid w:val="00CD4A88"/>
    <w:rsid w:val="00CD76D6"/>
    <w:rsid w:val="00CD7EEF"/>
    <w:rsid w:val="00CE0180"/>
    <w:rsid w:val="00CE0528"/>
    <w:rsid w:val="00CE1905"/>
    <w:rsid w:val="00CE218D"/>
    <w:rsid w:val="00CE3E0F"/>
    <w:rsid w:val="00CE4330"/>
    <w:rsid w:val="00CE6AF5"/>
    <w:rsid w:val="00CF093A"/>
    <w:rsid w:val="00CF0EB9"/>
    <w:rsid w:val="00CF1059"/>
    <w:rsid w:val="00CF1423"/>
    <w:rsid w:val="00CF1E44"/>
    <w:rsid w:val="00CF28B9"/>
    <w:rsid w:val="00CF3A78"/>
    <w:rsid w:val="00CF4812"/>
    <w:rsid w:val="00CF57F9"/>
    <w:rsid w:val="00CF6084"/>
    <w:rsid w:val="00CF7B9E"/>
    <w:rsid w:val="00CF7EE1"/>
    <w:rsid w:val="00CF7EED"/>
    <w:rsid w:val="00D034F3"/>
    <w:rsid w:val="00D03DC3"/>
    <w:rsid w:val="00D04FFD"/>
    <w:rsid w:val="00D0718D"/>
    <w:rsid w:val="00D10D09"/>
    <w:rsid w:val="00D11170"/>
    <w:rsid w:val="00D11BD7"/>
    <w:rsid w:val="00D11EDA"/>
    <w:rsid w:val="00D131B6"/>
    <w:rsid w:val="00D1356E"/>
    <w:rsid w:val="00D15627"/>
    <w:rsid w:val="00D162FE"/>
    <w:rsid w:val="00D16E9C"/>
    <w:rsid w:val="00D210B8"/>
    <w:rsid w:val="00D2206B"/>
    <w:rsid w:val="00D224BE"/>
    <w:rsid w:val="00D264D4"/>
    <w:rsid w:val="00D271DB"/>
    <w:rsid w:val="00D27E58"/>
    <w:rsid w:val="00D30773"/>
    <w:rsid w:val="00D31DC9"/>
    <w:rsid w:val="00D33057"/>
    <w:rsid w:val="00D34463"/>
    <w:rsid w:val="00D3545B"/>
    <w:rsid w:val="00D36952"/>
    <w:rsid w:val="00D36CBF"/>
    <w:rsid w:val="00D372B4"/>
    <w:rsid w:val="00D37B83"/>
    <w:rsid w:val="00D37BBF"/>
    <w:rsid w:val="00D37F0F"/>
    <w:rsid w:val="00D37FD5"/>
    <w:rsid w:val="00D4522B"/>
    <w:rsid w:val="00D45756"/>
    <w:rsid w:val="00D45D7B"/>
    <w:rsid w:val="00D45E4E"/>
    <w:rsid w:val="00D5006E"/>
    <w:rsid w:val="00D52014"/>
    <w:rsid w:val="00D52C7A"/>
    <w:rsid w:val="00D53292"/>
    <w:rsid w:val="00D53EDD"/>
    <w:rsid w:val="00D54B24"/>
    <w:rsid w:val="00D55218"/>
    <w:rsid w:val="00D55A92"/>
    <w:rsid w:val="00D56292"/>
    <w:rsid w:val="00D56A46"/>
    <w:rsid w:val="00D574A9"/>
    <w:rsid w:val="00D574AF"/>
    <w:rsid w:val="00D609B3"/>
    <w:rsid w:val="00D60D69"/>
    <w:rsid w:val="00D62A3B"/>
    <w:rsid w:val="00D62B8A"/>
    <w:rsid w:val="00D637D8"/>
    <w:rsid w:val="00D64F21"/>
    <w:rsid w:val="00D65B2A"/>
    <w:rsid w:val="00D65E77"/>
    <w:rsid w:val="00D67414"/>
    <w:rsid w:val="00D702FE"/>
    <w:rsid w:val="00D70992"/>
    <w:rsid w:val="00D7123E"/>
    <w:rsid w:val="00D715F2"/>
    <w:rsid w:val="00D71C2A"/>
    <w:rsid w:val="00D731BB"/>
    <w:rsid w:val="00D742D0"/>
    <w:rsid w:val="00D74347"/>
    <w:rsid w:val="00D7489B"/>
    <w:rsid w:val="00D8039C"/>
    <w:rsid w:val="00D80CD8"/>
    <w:rsid w:val="00D81217"/>
    <w:rsid w:val="00D81BAA"/>
    <w:rsid w:val="00D83E3A"/>
    <w:rsid w:val="00D84261"/>
    <w:rsid w:val="00D85109"/>
    <w:rsid w:val="00D85E44"/>
    <w:rsid w:val="00D864C3"/>
    <w:rsid w:val="00D87455"/>
    <w:rsid w:val="00D87F11"/>
    <w:rsid w:val="00D90521"/>
    <w:rsid w:val="00D90B35"/>
    <w:rsid w:val="00D91F93"/>
    <w:rsid w:val="00D931D8"/>
    <w:rsid w:val="00D947F3"/>
    <w:rsid w:val="00D94FFD"/>
    <w:rsid w:val="00D9570E"/>
    <w:rsid w:val="00D96B35"/>
    <w:rsid w:val="00D97133"/>
    <w:rsid w:val="00D971F3"/>
    <w:rsid w:val="00DA04D4"/>
    <w:rsid w:val="00DA0922"/>
    <w:rsid w:val="00DA198B"/>
    <w:rsid w:val="00DA24AD"/>
    <w:rsid w:val="00DA501E"/>
    <w:rsid w:val="00DA679E"/>
    <w:rsid w:val="00DB0EF5"/>
    <w:rsid w:val="00DB182C"/>
    <w:rsid w:val="00DB203D"/>
    <w:rsid w:val="00DB2935"/>
    <w:rsid w:val="00DB3541"/>
    <w:rsid w:val="00DB3B04"/>
    <w:rsid w:val="00DB4608"/>
    <w:rsid w:val="00DB4C53"/>
    <w:rsid w:val="00DB5795"/>
    <w:rsid w:val="00DB58A9"/>
    <w:rsid w:val="00DC30FD"/>
    <w:rsid w:val="00DC3318"/>
    <w:rsid w:val="00DC38C1"/>
    <w:rsid w:val="00DC54DD"/>
    <w:rsid w:val="00DC79E0"/>
    <w:rsid w:val="00DC7C55"/>
    <w:rsid w:val="00DD0BFD"/>
    <w:rsid w:val="00DD12BC"/>
    <w:rsid w:val="00DD23DC"/>
    <w:rsid w:val="00DD30F8"/>
    <w:rsid w:val="00DD3469"/>
    <w:rsid w:val="00DD4F2C"/>
    <w:rsid w:val="00DD6524"/>
    <w:rsid w:val="00DD6C73"/>
    <w:rsid w:val="00DD7198"/>
    <w:rsid w:val="00DD7379"/>
    <w:rsid w:val="00DE051C"/>
    <w:rsid w:val="00DE0BBB"/>
    <w:rsid w:val="00DE4D57"/>
    <w:rsid w:val="00DE5100"/>
    <w:rsid w:val="00DE53FA"/>
    <w:rsid w:val="00DE5451"/>
    <w:rsid w:val="00DE54B0"/>
    <w:rsid w:val="00DE575F"/>
    <w:rsid w:val="00DE6FB8"/>
    <w:rsid w:val="00DE7591"/>
    <w:rsid w:val="00DE772B"/>
    <w:rsid w:val="00DE7A45"/>
    <w:rsid w:val="00DF01AD"/>
    <w:rsid w:val="00DF12A3"/>
    <w:rsid w:val="00DF18E7"/>
    <w:rsid w:val="00DF42DB"/>
    <w:rsid w:val="00DF5AA4"/>
    <w:rsid w:val="00DF6426"/>
    <w:rsid w:val="00DF6EAA"/>
    <w:rsid w:val="00DF7140"/>
    <w:rsid w:val="00E00A2F"/>
    <w:rsid w:val="00E029D7"/>
    <w:rsid w:val="00E03F87"/>
    <w:rsid w:val="00E04A19"/>
    <w:rsid w:val="00E05878"/>
    <w:rsid w:val="00E07132"/>
    <w:rsid w:val="00E076D8"/>
    <w:rsid w:val="00E07A0A"/>
    <w:rsid w:val="00E1000E"/>
    <w:rsid w:val="00E10EBD"/>
    <w:rsid w:val="00E110A9"/>
    <w:rsid w:val="00E14ABB"/>
    <w:rsid w:val="00E1674E"/>
    <w:rsid w:val="00E1682C"/>
    <w:rsid w:val="00E17240"/>
    <w:rsid w:val="00E175B1"/>
    <w:rsid w:val="00E2139D"/>
    <w:rsid w:val="00E21D4B"/>
    <w:rsid w:val="00E24C06"/>
    <w:rsid w:val="00E3049F"/>
    <w:rsid w:val="00E309F4"/>
    <w:rsid w:val="00E31042"/>
    <w:rsid w:val="00E33A1F"/>
    <w:rsid w:val="00E33B16"/>
    <w:rsid w:val="00E35AE1"/>
    <w:rsid w:val="00E371F7"/>
    <w:rsid w:val="00E37391"/>
    <w:rsid w:val="00E410AD"/>
    <w:rsid w:val="00E41D9B"/>
    <w:rsid w:val="00E4387F"/>
    <w:rsid w:val="00E4544E"/>
    <w:rsid w:val="00E45AF9"/>
    <w:rsid w:val="00E46653"/>
    <w:rsid w:val="00E46C20"/>
    <w:rsid w:val="00E47961"/>
    <w:rsid w:val="00E5018C"/>
    <w:rsid w:val="00E503C9"/>
    <w:rsid w:val="00E5054B"/>
    <w:rsid w:val="00E50FE8"/>
    <w:rsid w:val="00E510A1"/>
    <w:rsid w:val="00E523CB"/>
    <w:rsid w:val="00E52E5F"/>
    <w:rsid w:val="00E53A6D"/>
    <w:rsid w:val="00E55849"/>
    <w:rsid w:val="00E56953"/>
    <w:rsid w:val="00E5724D"/>
    <w:rsid w:val="00E60CF6"/>
    <w:rsid w:val="00E617BD"/>
    <w:rsid w:val="00E6264A"/>
    <w:rsid w:val="00E63556"/>
    <w:rsid w:val="00E637F6"/>
    <w:rsid w:val="00E63842"/>
    <w:rsid w:val="00E65073"/>
    <w:rsid w:val="00E66D9D"/>
    <w:rsid w:val="00E703F1"/>
    <w:rsid w:val="00E70CC4"/>
    <w:rsid w:val="00E714E2"/>
    <w:rsid w:val="00E719D7"/>
    <w:rsid w:val="00E73B3F"/>
    <w:rsid w:val="00E73B97"/>
    <w:rsid w:val="00E74086"/>
    <w:rsid w:val="00E74243"/>
    <w:rsid w:val="00E75EC7"/>
    <w:rsid w:val="00E77D42"/>
    <w:rsid w:val="00E808F2"/>
    <w:rsid w:val="00E80BEE"/>
    <w:rsid w:val="00E80CC2"/>
    <w:rsid w:val="00E83368"/>
    <w:rsid w:val="00E8349F"/>
    <w:rsid w:val="00E83888"/>
    <w:rsid w:val="00E846F9"/>
    <w:rsid w:val="00E84D55"/>
    <w:rsid w:val="00E85504"/>
    <w:rsid w:val="00E863CF"/>
    <w:rsid w:val="00E87166"/>
    <w:rsid w:val="00E877B9"/>
    <w:rsid w:val="00E87959"/>
    <w:rsid w:val="00E87E51"/>
    <w:rsid w:val="00E901A3"/>
    <w:rsid w:val="00E9067C"/>
    <w:rsid w:val="00E907DC"/>
    <w:rsid w:val="00E90B03"/>
    <w:rsid w:val="00E9110D"/>
    <w:rsid w:val="00E91497"/>
    <w:rsid w:val="00E91D14"/>
    <w:rsid w:val="00E923F8"/>
    <w:rsid w:val="00E938CA"/>
    <w:rsid w:val="00E95816"/>
    <w:rsid w:val="00E9644A"/>
    <w:rsid w:val="00E97592"/>
    <w:rsid w:val="00E97C1D"/>
    <w:rsid w:val="00EA06A7"/>
    <w:rsid w:val="00EA131F"/>
    <w:rsid w:val="00EA16F2"/>
    <w:rsid w:val="00EA3930"/>
    <w:rsid w:val="00EA3C86"/>
    <w:rsid w:val="00EA422B"/>
    <w:rsid w:val="00EA4C25"/>
    <w:rsid w:val="00EA61C8"/>
    <w:rsid w:val="00EA68B9"/>
    <w:rsid w:val="00EA79FA"/>
    <w:rsid w:val="00EB0898"/>
    <w:rsid w:val="00EB0A52"/>
    <w:rsid w:val="00EB0BFF"/>
    <w:rsid w:val="00EB108A"/>
    <w:rsid w:val="00EB321D"/>
    <w:rsid w:val="00EB3EA0"/>
    <w:rsid w:val="00EB5C8A"/>
    <w:rsid w:val="00EB6174"/>
    <w:rsid w:val="00EB698A"/>
    <w:rsid w:val="00EB6C3F"/>
    <w:rsid w:val="00EB7C44"/>
    <w:rsid w:val="00EC0354"/>
    <w:rsid w:val="00EC472C"/>
    <w:rsid w:val="00EC48C0"/>
    <w:rsid w:val="00EC6302"/>
    <w:rsid w:val="00EC65E8"/>
    <w:rsid w:val="00EC707B"/>
    <w:rsid w:val="00EC7D97"/>
    <w:rsid w:val="00ED0793"/>
    <w:rsid w:val="00ED0E83"/>
    <w:rsid w:val="00ED1ECB"/>
    <w:rsid w:val="00ED3F9A"/>
    <w:rsid w:val="00ED454B"/>
    <w:rsid w:val="00ED58F2"/>
    <w:rsid w:val="00ED5EE9"/>
    <w:rsid w:val="00EE0927"/>
    <w:rsid w:val="00EE0A03"/>
    <w:rsid w:val="00EE0FF1"/>
    <w:rsid w:val="00EE11B0"/>
    <w:rsid w:val="00EE218C"/>
    <w:rsid w:val="00EE2DCA"/>
    <w:rsid w:val="00EE37A4"/>
    <w:rsid w:val="00EE3B06"/>
    <w:rsid w:val="00EE409F"/>
    <w:rsid w:val="00EE497B"/>
    <w:rsid w:val="00EE557F"/>
    <w:rsid w:val="00EE5BAA"/>
    <w:rsid w:val="00EE770E"/>
    <w:rsid w:val="00EF11DA"/>
    <w:rsid w:val="00EF1C02"/>
    <w:rsid w:val="00EF1C83"/>
    <w:rsid w:val="00EF1F2E"/>
    <w:rsid w:val="00EF2201"/>
    <w:rsid w:val="00EF2FF9"/>
    <w:rsid w:val="00EF54F8"/>
    <w:rsid w:val="00EF61DF"/>
    <w:rsid w:val="00EF6382"/>
    <w:rsid w:val="00EF6B79"/>
    <w:rsid w:val="00EF6F5A"/>
    <w:rsid w:val="00EF703C"/>
    <w:rsid w:val="00EF73DB"/>
    <w:rsid w:val="00F0080A"/>
    <w:rsid w:val="00F00C74"/>
    <w:rsid w:val="00F01979"/>
    <w:rsid w:val="00F01B61"/>
    <w:rsid w:val="00F02390"/>
    <w:rsid w:val="00F02FB6"/>
    <w:rsid w:val="00F040A3"/>
    <w:rsid w:val="00F05A68"/>
    <w:rsid w:val="00F072BB"/>
    <w:rsid w:val="00F07D62"/>
    <w:rsid w:val="00F10235"/>
    <w:rsid w:val="00F118BA"/>
    <w:rsid w:val="00F153FB"/>
    <w:rsid w:val="00F167AB"/>
    <w:rsid w:val="00F16CEC"/>
    <w:rsid w:val="00F17203"/>
    <w:rsid w:val="00F17BDF"/>
    <w:rsid w:val="00F21738"/>
    <w:rsid w:val="00F220F3"/>
    <w:rsid w:val="00F221ED"/>
    <w:rsid w:val="00F2248B"/>
    <w:rsid w:val="00F24986"/>
    <w:rsid w:val="00F24E67"/>
    <w:rsid w:val="00F258EB"/>
    <w:rsid w:val="00F2757E"/>
    <w:rsid w:val="00F30D08"/>
    <w:rsid w:val="00F30E0A"/>
    <w:rsid w:val="00F31349"/>
    <w:rsid w:val="00F3139C"/>
    <w:rsid w:val="00F32A8D"/>
    <w:rsid w:val="00F3340E"/>
    <w:rsid w:val="00F33A32"/>
    <w:rsid w:val="00F33DFA"/>
    <w:rsid w:val="00F3463A"/>
    <w:rsid w:val="00F34AAE"/>
    <w:rsid w:val="00F369CA"/>
    <w:rsid w:val="00F37BDD"/>
    <w:rsid w:val="00F40294"/>
    <w:rsid w:val="00F40D7B"/>
    <w:rsid w:val="00F40E8C"/>
    <w:rsid w:val="00F423C5"/>
    <w:rsid w:val="00F42DD2"/>
    <w:rsid w:val="00F43E07"/>
    <w:rsid w:val="00F445DE"/>
    <w:rsid w:val="00F44E74"/>
    <w:rsid w:val="00F470A5"/>
    <w:rsid w:val="00F534DF"/>
    <w:rsid w:val="00F53B06"/>
    <w:rsid w:val="00F56B2C"/>
    <w:rsid w:val="00F5792D"/>
    <w:rsid w:val="00F57F74"/>
    <w:rsid w:val="00F6150F"/>
    <w:rsid w:val="00F62359"/>
    <w:rsid w:val="00F6369D"/>
    <w:rsid w:val="00F64288"/>
    <w:rsid w:val="00F64837"/>
    <w:rsid w:val="00F64EA0"/>
    <w:rsid w:val="00F65148"/>
    <w:rsid w:val="00F666F2"/>
    <w:rsid w:val="00F701B2"/>
    <w:rsid w:val="00F716A6"/>
    <w:rsid w:val="00F7273D"/>
    <w:rsid w:val="00F73B2A"/>
    <w:rsid w:val="00F74310"/>
    <w:rsid w:val="00F76AD5"/>
    <w:rsid w:val="00F77C97"/>
    <w:rsid w:val="00F8252E"/>
    <w:rsid w:val="00F82781"/>
    <w:rsid w:val="00F833D4"/>
    <w:rsid w:val="00F838B0"/>
    <w:rsid w:val="00F83B3D"/>
    <w:rsid w:val="00F8512F"/>
    <w:rsid w:val="00F865C7"/>
    <w:rsid w:val="00F872C7"/>
    <w:rsid w:val="00F87914"/>
    <w:rsid w:val="00F87E68"/>
    <w:rsid w:val="00F903B9"/>
    <w:rsid w:val="00F90B59"/>
    <w:rsid w:val="00F91E87"/>
    <w:rsid w:val="00F93527"/>
    <w:rsid w:val="00F9451E"/>
    <w:rsid w:val="00F95836"/>
    <w:rsid w:val="00F96BA5"/>
    <w:rsid w:val="00FA1642"/>
    <w:rsid w:val="00FA5B45"/>
    <w:rsid w:val="00FA784E"/>
    <w:rsid w:val="00FB1161"/>
    <w:rsid w:val="00FB13AC"/>
    <w:rsid w:val="00FB18BF"/>
    <w:rsid w:val="00FB20DD"/>
    <w:rsid w:val="00FB2752"/>
    <w:rsid w:val="00FB3046"/>
    <w:rsid w:val="00FB3144"/>
    <w:rsid w:val="00FB4C2C"/>
    <w:rsid w:val="00FB5160"/>
    <w:rsid w:val="00FC4154"/>
    <w:rsid w:val="00FD1A27"/>
    <w:rsid w:val="00FD27AB"/>
    <w:rsid w:val="00FD551F"/>
    <w:rsid w:val="00FD5702"/>
    <w:rsid w:val="00FD5874"/>
    <w:rsid w:val="00FD619C"/>
    <w:rsid w:val="00FD694B"/>
    <w:rsid w:val="00FD6A5D"/>
    <w:rsid w:val="00FD720F"/>
    <w:rsid w:val="00FD7226"/>
    <w:rsid w:val="00FD77BE"/>
    <w:rsid w:val="00FE0919"/>
    <w:rsid w:val="00FE11F4"/>
    <w:rsid w:val="00FE2DBA"/>
    <w:rsid w:val="00FE33AD"/>
    <w:rsid w:val="00FE3446"/>
    <w:rsid w:val="00FE563D"/>
    <w:rsid w:val="00FE5E34"/>
    <w:rsid w:val="00FE7054"/>
    <w:rsid w:val="00FF075C"/>
    <w:rsid w:val="00FF140C"/>
    <w:rsid w:val="00FF2016"/>
    <w:rsid w:val="00FF3A48"/>
    <w:rsid w:val="00FF470A"/>
    <w:rsid w:val="00FF4B46"/>
    <w:rsid w:val="00FF6F3D"/>
    <w:rsid w:val="00FF771F"/>
    <w:rsid w:val="00FF7C13"/>
    <w:rsid w:val="06266F78"/>
    <w:rsid w:val="091047B3"/>
    <w:rsid w:val="0C69675D"/>
    <w:rsid w:val="126A27AF"/>
    <w:rsid w:val="176D30F5"/>
    <w:rsid w:val="188C58B2"/>
    <w:rsid w:val="199862D9"/>
    <w:rsid w:val="1F363250"/>
    <w:rsid w:val="213A25F1"/>
    <w:rsid w:val="21C8135C"/>
    <w:rsid w:val="244A018E"/>
    <w:rsid w:val="292B6265"/>
    <w:rsid w:val="2E0B25F7"/>
    <w:rsid w:val="38087E0A"/>
    <w:rsid w:val="3CD11DB2"/>
    <w:rsid w:val="3E1E40A6"/>
    <w:rsid w:val="3E8C5047"/>
    <w:rsid w:val="40D353DC"/>
    <w:rsid w:val="42A52256"/>
    <w:rsid w:val="43F721CA"/>
    <w:rsid w:val="48552F88"/>
    <w:rsid w:val="4A561426"/>
    <w:rsid w:val="4DAC7F4C"/>
    <w:rsid w:val="504B5D8B"/>
    <w:rsid w:val="58197B52"/>
    <w:rsid w:val="59965D6E"/>
    <w:rsid w:val="5C92740E"/>
    <w:rsid w:val="5D5E7777"/>
    <w:rsid w:val="60452118"/>
    <w:rsid w:val="60F11C0C"/>
    <w:rsid w:val="61271D9B"/>
    <w:rsid w:val="61971C91"/>
    <w:rsid w:val="62967FE2"/>
    <w:rsid w:val="63BD55A3"/>
    <w:rsid w:val="63F10B6C"/>
    <w:rsid w:val="69D05CE9"/>
    <w:rsid w:val="69FF335A"/>
    <w:rsid w:val="6A647418"/>
    <w:rsid w:val="6CC02EC9"/>
    <w:rsid w:val="6EA24FBA"/>
    <w:rsid w:val="71DD6C2E"/>
    <w:rsid w:val="73862F20"/>
    <w:rsid w:val="77682543"/>
    <w:rsid w:val="7C7A6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6"/>
    <w:basedOn w:val="1"/>
    <w:next w:val="1"/>
    <w:link w:val="17"/>
    <w:qFormat/>
    <w:uiPriority w:val="0"/>
    <w:pPr>
      <w:tabs>
        <w:tab w:val="left" w:pos="1362"/>
        <w:tab w:val="left" w:pos="4320"/>
      </w:tabs>
      <w:overflowPunct w:val="0"/>
      <w:autoSpaceDE w:val="0"/>
      <w:autoSpaceDN w:val="0"/>
      <w:spacing w:before="60" w:after="60" w:line="400" w:lineRule="atLeast"/>
      <w:ind w:left="1361" w:hanging="1151"/>
      <w:textAlignment w:val="baseline"/>
      <w:outlineLvl w:val="5"/>
    </w:pPr>
    <w:rPr>
      <w:rFonts w:ascii="Arial" w:hAnsi="Arial" w:cs="Times New Roman"/>
      <w:b/>
      <w:szCs w:val="20"/>
      <w:lang w:val="en-GB"/>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1"/>
    <w:unhideWhenUsed/>
    <w:qFormat/>
    <w:uiPriority w:val="99"/>
    <w:rPr>
      <w:sz w:val="18"/>
      <w:szCs w:val="18"/>
    </w:rPr>
  </w:style>
  <w:style w:type="paragraph" w:styleId="4">
    <w:name w:val="footer"/>
    <w:basedOn w:val="1"/>
    <w:link w:val="13"/>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5">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6">
    <w:name w:val="HTML Preformatted"/>
    <w:basedOn w:val="1"/>
    <w:link w:val="2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7">
    <w:name w:val="Normal (Web)"/>
    <w:basedOn w:val="1"/>
    <w:semiHidden/>
    <w:unhideWhenUsed/>
    <w:qFormat/>
    <w:uiPriority w:val="99"/>
    <w:pPr>
      <w:spacing w:before="100" w:beforeAutospacing="1" w:after="100" w:afterAutospacing="1"/>
    </w:pPr>
  </w:style>
  <w:style w:type="character" w:styleId="10">
    <w:name w:val="Hyperlink"/>
    <w:basedOn w:val="9"/>
    <w:unhideWhenUsed/>
    <w:qFormat/>
    <w:uiPriority w:val="99"/>
    <w:rPr>
      <w:color w:val="0000FF"/>
      <w:u w:val="single"/>
    </w:rPr>
  </w:style>
  <w:style w:type="paragraph" w:customStyle="1" w:styleId="11">
    <w:name w:val="p0"/>
    <w:basedOn w:val="1"/>
    <w:qFormat/>
    <w:uiPriority w:val="0"/>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apple-converted-space"/>
    <w:basedOn w:val="9"/>
    <w:qFormat/>
    <w:uiPriority w:val="0"/>
  </w:style>
  <w:style w:type="paragraph" w:customStyle="1" w:styleId="16">
    <w:name w:val="reader-word-layer"/>
    <w:basedOn w:val="1"/>
    <w:qFormat/>
    <w:uiPriority w:val="0"/>
    <w:pPr>
      <w:spacing w:before="100" w:beforeAutospacing="1" w:after="100" w:afterAutospacing="1"/>
    </w:pPr>
  </w:style>
  <w:style w:type="character" w:customStyle="1" w:styleId="17">
    <w:name w:val="标题 6 Char"/>
    <w:basedOn w:val="9"/>
    <w:link w:val="2"/>
    <w:qFormat/>
    <w:uiPriority w:val="0"/>
    <w:rPr>
      <w:rFonts w:ascii="Arial" w:hAnsi="Arial" w:eastAsia="宋体" w:cs="Times New Roman"/>
      <w:b/>
      <w:kern w:val="0"/>
      <w:sz w:val="24"/>
      <w:szCs w:val="20"/>
      <w:lang w:val="en-GB"/>
    </w:rPr>
  </w:style>
  <w:style w:type="paragraph" w:customStyle="1" w:styleId="18">
    <w:name w:val="列出段落11"/>
    <w:basedOn w:val="1"/>
    <w:qFormat/>
    <w:uiPriority w:val="0"/>
    <w:pPr>
      <w:widowControl w:val="0"/>
      <w:ind w:firstLine="420" w:firstLineChars="200"/>
      <w:jc w:val="both"/>
    </w:pPr>
    <w:rPr>
      <w:rFonts w:ascii="Calibri" w:hAnsi="Calibri" w:cs="黑体"/>
      <w:kern w:val="2"/>
      <w:sz w:val="21"/>
      <w:szCs w:val="22"/>
    </w:rPr>
  </w:style>
  <w:style w:type="paragraph" w:customStyle="1" w:styleId="19">
    <w:name w:val="无间隔1"/>
    <w:qFormat/>
    <w:uiPriority w:val="1"/>
    <w:pPr>
      <w:widowControl w:val="0"/>
    </w:pPr>
    <w:rPr>
      <w:rFonts w:ascii="Calibri" w:hAnsi="Calibri" w:eastAsia="宋体" w:cs="Times New Roman"/>
      <w:kern w:val="2"/>
      <w:sz w:val="21"/>
      <w:szCs w:val="22"/>
      <w:lang w:val="en-US" w:eastAsia="zh-CN" w:bidi="ar-SA"/>
    </w:rPr>
  </w:style>
  <w:style w:type="character" w:customStyle="1" w:styleId="20">
    <w:name w:val="HTML 预设格式 Char"/>
    <w:basedOn w:val="9"/>
    <w:link w:val="6"/>
    <w:semiHidden/>
    <w:qFormat/>
    <w:uiPriority w:val="99"/>
    <w:rPr>
      <w:rFonts w:ascii="宋体" w:hAnsi="宋体" w:eastAsia="宋体" w:cs="宋体"/>
      <w:kern w:val="0"/>
      <w:sz w:val="24"/>
      <w:szCs w:val="24"/>
    </w:rPr>
  </w:style>
  <w:style w:type="character" w:customStyle="1" w:styleId="21">
    <w:name w:val="批注框文本 Char"/>
    <w:basedOn w:val="9"/>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38C37-AC3A-421E-9937-833D7353E339}">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3</Pages>
  <Words>484</Words>
  <Characters>2761</Characters>
  <Lines>23</Lines>
  <Paragraphs>6</Paragraphs>
  <TotalTime>10</TotalTime>
  <ScaleCrop>false</ScaleCrop>
  <LinksUpToDate>false</LinksUpToDate>
  <CharactersWithSpaces>3239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2020-04-26T03:29:00Z</dcterms:created>
  <dc:creator>杨仲杰</dc:creator>
  <cp:lastModifiedBy>赵慧峰</cp:lastModifiedBy>
  <cp:lastPrinted>2020-04-28T07:30:00Z</cp:lastPrinted>
  <dcterms:modified xsi:type="dcterms:W3CDTF">2021-10-12T11:28:20Z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AD0B35DC64834DDC8D0828F3066C00EA</vt:lpwstr>
  </property>
</Properties>
</file>