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32"/>
        </w:rPr>
      </w:pPr>
      <w:r>
        <w:rPr>
          <w:rFonts w:hint="eastAsia" w:ascii="黑体" w:hAnsi="黑体" w:eastAsia="黑体" w:cs="黑体"/>
          <w:b/>
          <w:bCs/>
          <w:sz w:val="28"/>
          <w:szCs w:val="32"/>
        </w:rPr>
        <w:t>附件</w:t>
      </w:r>
    </w:p>
    <w:p>
      <w:pPr>
        <w:jc w:val="center"/>
        <w:rPr>
          <w:sz w:val="36"/>
          <w:szCs w:val="36"/>
        </w:rPr>
      </w:pPr>
      <w:r>
        <w:rPr>
          <w:rFonts w:hint="eastAsia"/>
          <w:b/>
          <w:bCs/>
          <w:sz w:val="36"/>
          <w:szCs w:val="36"/>
        </w:rPr>
        <w:t>广东公司（海外公司）竞聘岗位职责及任职条件</w:t>
      </w:r>
    </w:p>
    <w:tbl>
      <w:tblPr>
        <w:tblStyle w:val="6"/>
        <w:tblpPr w:leftFromText="180" w:rightFromText="180" w:vertAnchor="text" w:horzAnchor="page" w:tblpXSpec="center" w:tblpY="24"/>
        <w:tblOverlap w:val="never"/>
        <w:tblW w:w="9449" w:type="dxa"/>
        <w:jc w:val="center"/>
        <w:tblLayout w:type="fixed"/>
        <w:tblCellMar>
          <w:top w:w="0" w:type="dxa"/>
          <w:left w:w="108" w:type="dxa"/>
          <w:bottom w:w="0" w:type="dxa"/>
          <w:right w:w="108" w:type="dxa"/>
        </w:tblCellMar>
      </w:tblPr>
      <w:tblGrid>
        <w:gridCol w:w="709"/>
        <w:gridCol w:w="387"/>
        <w:gridCol w:w="1562"/>
        <w:gridCol w:w="374"/>
        <w:gridCol w:w="1190"/>
        <w:gridCol w:w="1415"/>
        <w:gridCol w:w="845"/>
        <w:gridCol w:w="1238"/>
        <w:gridCol w:w="1729"/>
      </w:tblGrid>
      <w:tr>
        <w:tblPrEx>
          <w:tblCellMar>
            <w:top w:w="0" w:type="dxa"/>
            <w:left w:w="108" w:type="dxa"/>
            <w:bottom w:w="0" w:type="dxa"/>
            <w:right w:w="108" w:type="dxa"/>
          </w:tblCellMar>
        </w:tblPrEx>
        <w:trPr>
          <w:trHeight w:val="510" w:hRule="atLeast"/>
          <w:jc w:val="center"/>
        </w:trPr>
        <w:tc>
          <w:tcPr>
            <w:tcW w:w="9449" w:type="dxa"/>
            <w:gridSpan w:val="9"/>
            <w:tcBorders>
              <w:top w:val="single" w:color="auto" w:sz="8" w:space="0"/>
              <w:left w:val="single" w:color="auto" w:sz="8" w:space="0"/>
              <w:bottom w:val="single" w:color="auto" w:sz="4" w:space="0"/>
              <w:right w:val="single" w:color="auto" w:sz="8" w:space="0"/>
            </w:tcBorders>
            <w:vAlign w:val="center"/>
          </w:tcPr>
          <w:p>
            <w:pPr>
              <w:widowControl/>
              <w:jc w:val="center"/>
              <w:rPr>
                <w:b/>
                <w:bCs/>
              </w:rPr>
            </w:pPr>
            <w:r>
              <w:rPr>
                <w:rFonts w:hint="eastAsia" w:ascii="宋体" w:hAnsi="宋体" w:cs="宋体"/>
                <w:b/>
                <w:bCs/>
                <w:sz w:val="32"/>
                <w:szCs w:val="32"/>
              </w:rPr>
              <w:t>岗位一：三级单位财务总监</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一、基本信息</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岗位名称</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三级单位财务总监</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所属部门</w:t>
            </w:r>
          </w:p>
        </w:tc>
        <w:tc>
          <w:tcPr>
            <w:tcW w:w="2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招聘数量</w:t>
            </w:r>
          </w:p>
        </w:tc>
        <w:tc>
          <w:tcPr>
            <w:tcW w:w="1729"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1</w:t>
            </w:r>
          </w:p>
        </w:tc>
      </w:tr>
      <w:tr>
        <w:tblPrEx>
          <w:tblCellMar>
            <w:top w:w="0" w:type="dxa"/>
            <w:left w:w="108" w:type="dxa"/>
            <w:bottom w:w="0" w:type="dxa"/>
            <w:right w:w="108" w:type="dxa"/>
          </w:tblCellMar>
        </w:tblPrEx>
        <w:trPr>
          <w:trHeight w:val="602"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岗位职级</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第</w:t>
            </w:r>
            <w:r>
              <w:rPr>
                <w:rFonts w:hint="eastAsia"/>
                <w:lang w:val="en-US" w:eastAsia="zh-CN"/>
              </w:rPr>
              <w:t>7</w:t>
            </w:r>
            <w:r>
              <w:rPr>
                <w:rFonts w:hint="eastAsia"/>
              </w:rPr>
              <w:t>职级</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直接上级</w:t>
            </w:r>
          </w:p>
        </w:tc>
        <w:tc>
          <w:tcPr>
            <w:tcW w:w="2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所属单位主要负责人</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直接下级</w:t>
            </w:r>
          </w:p>
        </w:tc>
        <w:tc>
          <w:tcPr>
            <w:tcW w:w="1729"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分管部门负责人</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二、岗位设置目的</w:t>
            </w:r>
          </w:p>
        </w:tc>
      </w:tr>
      <w:tr>
        <w:tblPrEx>
          <w:tblCellMar>
            <w:top w:w="0" w:type="dxa"/>
            <w:left w:w="108" w:type="dxa"/>
            <w:bottom w:w="0" w:type="dxa"/>
            <w:right w:w="108" w:type="dxa"/>
          </w:tblCellMar>
        </w:tblPrEx>
        <w:trPr>
          <w:trHeight w:val="678" w:hRule="atLeast"/>
          <w:jc w:val="center"/>
        </w:trPr>
        <w:tc>
          <w:tcPr>
            <w:tcW w:w="9449" w:type="dxa"/>
            <w:gridSpan w:val="9"/>
            <w:tcBorders>
              <w:top w:val="single" w:color="auto" w:sz="4" w:space="0"/>
              <w:left w:val="single" w:color="auto" w:sz="8" w:space="0"/>
              <w:bottom w:val="single" w:color="auto" w:sz="4" w:space="0"/>
              <w:right w:val="single" w:color="auto" w:sz="8" w:space="0"/>
            </w:tcBorders>
            <w:vAlign w:val="center"/>
          </w:tcPr>
          <w:p>
            <w:pPr>
              <w:widowControl/>
              <w:rPr>
                <w:rFonts w:hint="eastAsia" w:eastAsia="宋体"/>
                <w:color w:val="000000"/>
                <w:lang w:val="en-US" w:eastAsia="zh-CN"/>
              </w:rPr>
            </w:pPr>
            <w:r>
              <w:rPr>
                <w:rFonts w:hint="eastAsia"/>
                <w:color w:val="000000"/>
              </w:rPr>
              <w:t>根据国家和地方计划、统计、财务及金融等方面法律法规、政策，以及集团公司计划、预算等相关制度、体系要求，牵头负责所属企业（含代管）计划与财务相关等工作，完成本岗位绩效目标，促进组织业绩目标全面达成</w:t>
            </w:r>
            <w:r>
              <w:rPr>
                <w:rFonts w:hint="eastAsia"/>
                <w:color w:val="000000"/>
                <w:lang w:eastAsia="zh-CN"/>
              </w:rPr>
              <w:t>。</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三、岗位主要职责</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序号</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jc w:val="center"/>
              <w:rPr>
                <w:b/>
                <w:bCs/>
              </w:rPr>
            </w:pPr>
            <w:r>
              <w:rPr>
                <w:rFonts w:hint="eastAsia"/>
                <w:b/>
                <w:bCs/>
              </w:rPr>
              <w:t xml:space="preserve">主要职责                       </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1</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color w:val="000000"/>
              </w:rPr>
            </w:pPr>
            <w:r>
              <w:rPr>
                <w:rFonts w:hint="eastAsia"/>
                <w:color w:val="000000"/>
              </w:rPr>
              <w:t>负责所在企业（含代管）JYKY体系管理</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2</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color w:val="000000"/>
              </w:rPr>
            </w:pPr>
            <w:r>
              <w:rPr>
                <w:rFonts w:hint="eastAsia"/>
                <w:color w:val="000000"/>
              </w:rPr>
              <w:t>负责所在企业（含代管）价格、税收与财务监督；</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3</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color w:val="000000"/>
              </w:rPr>
            </w:pPr>
            <w:r>
              <w:rPr>
                <w:rFonts w:hint="eastAsia"/>
                <w:color w:val="000000"/>
              </w:rPr>
              <w:t>负责所在企业（含代管）资金、资产与产权管理；</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4</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color w:val="000000"/>
              </w:rPr>
            </w:pPr>
            <w:r>
              <w:rPr>
                <w:rFonts w:hint="eastAsia"/>
                <w:color w:val="000000"/>
              </w:rPr>
              <w:t>负责所在企业（含代管）计划与财务综合管理；</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四、任职资格要求</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最低学历</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szCs w:val="21"/>
              </w:rPr>
              <w:t>大学本科</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最佳专业</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财务、经济类</w:t>
            </w: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最低职称/执业资格</w:t>
            </w:r>
          </w:p>
        </w:tc>
        <w:tc>
          <w:tcPr>
            <w:tcW w:w="1729"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会计、审计类中级或同等次</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工作年限</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Times New Roman" w:hAnsi="Times New Roman" w:eastAsia="宋体" w:cs="Times New Roman"/>
                <w:color w:val="000000"/>
                <w:kern w:val="2"/>
                <w:sz w:val="21"/>
                <w:szCs w:val="22"/>
                <w:lang w:val="en-US" w:eastAsia="zh-CN" w:bidi="ar-SA"/>
              </w:rPr>
              <w:t>10</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专业工作年限</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8年及以上</w:t>
            </w: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下一职级年限</w:t>
            </w:r>
          </w:p>
        </w:tc>
        <w:tc>
          <w:tcPr>
            <w:tcW w:w="1729"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符合公司干部任用要求</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政治面貌</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中共党员优先</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其他</w:t>
            </w:r>
          </w:p>
        </w:tc>
        <w:tc>
          <w:tcPr>
            <w:tcW w:w="5227" w:type="dxa"/>
            <w:gridSpan w:val="4"/>
            <w:tcBorders>
              <w:top w:val="single" w:color="auto" w:sz="4" w:space="0"/>
              <w:left w:val="single" w:color="auto" w:sz="4" w:space="0"/>
              <w:bottom w:val="single" w:color="auto" w:sz="4" w:space="0"/>
              <w:right w:val="single" w:color="auto" w:sz="8" w:space="0"/>
            </w:tcBorders>
            <w:vAlign w:val="center"/>
          </w:tcPr>
          <w:p>
            <w:pPr>
              <w:widowControl/>
              <w:jc w:val="left"/>
            </w:pPr>
            <w:r>
              <w:rPr>
                <w:rFonts w:hint="eastAsia" w:ascii="Times New Roman" w:hAnsi="Times New Roman" w:eastAsia="宋体" w:cs="Times New Roman"/>
                <w:color w:val="000000"/>
                <w:kern w:val="2"/>
                <w:sz w:val="21"/>
                <w:szCs w:val="22"/>
                <w:lang w:val="en-US" w:eastAsia="zh-CN" w:bidi="ar-SA"/>
              </w:rPr>
              <w:t>工作地：广东、湖南；具有国企、大型知名企业财务负责人经历的优先</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五、工作能力</w:t>
            </w:r>
          </w:p>
        </w:tc>
      </w:tr>
      <w:tr>
        <w:tblPrEx>
          <w:tblCellMar>
            <w:top w:w="0" w:type="dxa"/>
            <w:left w:w="108" w:type="dxa"/>
            <w:bottom w:w="0" w:type="dxa"/>
            <w:right w:w="108" w:type="dxa"/>
          </w:tblCellMar>
        </w:tblPrEx>
        <w:trPr>
          <w:trHeight w:val="1047"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专业知识</w:t>
            </w:r>
          </w:p>
        </w:tc>
        <w:tc>
          <w:tcPr>
            <w:tcW w:w="8353" w:type="dxa"/>
            <w:gridSpan w:val="7"/>
            <w:tcBorders>
              <w:top w:val="single" w:color="auto" w:sz="4" w:space="0"/>
              <w:left w:val="single" w:color="auto" w:sz="4" w:space="0"/>
              <w:bottom w:val="single" w:color="auto" w:sz="4" w:space="0"/>
              <w:right w:val="single" w:color="auto" w:sz="8" w:space="0"/>
            </w:tcBorders>
            <w:vAlign w:val="center"/>
          </w:tcPr>
          <w:p>
            <w:pPr>
              <w:pStyle w:val="5"/>
              <w:widowControl/>
              <w:numPr>
                <w:ilvl w:val="0"/>
                <w:numId w:val="1"/>
              </w:numPr>
              <w:shd w:val="clear" w:color="auto" w:fill="FFFFFF"/>
              <w:spacing w:beforeAutospacing="0" w:afterAutospacing="0"/>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具有履行岗位职责所必须的专业知识；</w:t>
            </w:r>
          </w:p>
          <w:p>
            <w:pPr>
              <w:pStyle w:val="5"/>
              <w:widowControl/>
              <w:numPr>
                <w:ilvl w:val="0"/>
                <w:numId w:val="1"/>
              </w:numPr>
              <w:shd w:val="clear" w:color="auto" w:fill="FFFFFF"/>
              <w:spacing w:beforeAutospacing="0" w:afterAutospacing="0"/>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 xml:space="preserve">熟练掌握能源企业计划、财务相关规定； </w:t>
            </w:r>
          </w:p>
          <w:p>
            <w:pPr>
              <w:pStyle w:val="5"/>
              <w:widowControl/>
              <w:numPr>
                <w:ilvl w:val="0"/>
                <w:numId w:val="1"/>
              </w:numPr>
              <w:shd w:val="clear" w:color="auto" w:fill="FFFFFF"/>
              <w:spacing w:beforeAutospacing="0" w:afterAutospacing="0"/>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熟悉能源企业与建设、运营相关财务管理专业知识</w:t>
            </w:r>
            <w:r>
              <w:rPr>
                <w:rFonts w:hint="eastAsia" w:cs="Times New Roman"/>
                <w:color w:val="000000"/>
                <w:kern w:val="2"/>
                <w:sz w:val="21"/>
                <w:szCs w:val="22"/>
                <w:lang w:val="en-US" w:eastAsia="zh-CN" w:bidi="ar-SA"/>
              </w:rPr>
              <w:t>。</w:t>
            </w:r>
          </w:p>
        </w:tc>
      </w:tr>
      <w:tr>
        <w:tblPrEx>
          <w:tblCellMar>
            <w:top w:w="0" w:type="dxa"/>
            <w:left w:w="108" w:type="dxa"/>
            <w:bottom w:w="0" w:type="dxa"/>
            <w:right w:w="108" w:type="dxa"/>
          </w:tblCellMar>
        </w:tblPrEx>
        <w:trPr>
          <w:trHeight w:val="1264"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业务水平</w:t>
            </w:r>
          </w:p>
        </w:tc>
        <w:tc>
          <w:tcPr>
            <w:tcW w:w="8353" w:type="dxa"/>
            <w:gridSpan w:val="7"/>
            <w:tcBorders>
              <w:top w:val="single" w:color="auto" w:sz="4" w:space="0"/>
              <w:left w:val="single" w:color="auto" w:sz="4" w:space="0"/>
              <w:bottom w:val="single" w:color="auto" w:sz="4" w:space="0"/>
              <w:right w:val="single" w:color="auto" w:sz="8" w:space="0"/>
            </w:tcBorders>
            <w:vAlign w:val="center"/>
          </w:tcPr>
          <w:p>
            <w:pPr>
              <w:pStyle w:val="5"/>
              <w:widowControl/>
              <w:numPr>
                <w:ilvl w:val="0"/>
                <w:numId w:val="2"/>
              </w:numPr>
              <w:shd w:val="clear" w:color="auto" w:fill="FFFFFF"/>
              <w:spacing w:beforeAutospacing="0" w:afterAutospacing="0"/>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 xml:space="preserve">满足工作所需的财务专业业务水平及能力要求； </w:t>
            </w:r>
          </w:p>
          <w:p>
            <w:pPr>
              <w:pStyle w:val="5"/>
              <w:widowControl/>
              <w:numPr>
                <w:ilvl w:val="0"/>
                <w:numId w:val="2"/>
              </w:numPr>
              <w:shd w:val="clear" w:color="auto" w:fill="FFFFFF"/>
              <w:spacing w:beforeAutospacing="0" w:afterAutospacing="0"/>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 xml:space="preserve">熟悉所在企业（含代管）经营与财务领域基础业务； </w:t>
            </w:r>
          </w:p>
          <w:p>
            <w:pPr>
              <w:pStyle w:val="5"/>
              <w:widowControl/>
              <w:numPr>
                <w:ilvl w:val="0"/>
                <w:numId w:val="2"/>
              </w:numPr>
              <w:shd w:val="clear" w:color="auto" w:fill="FFFFFF"/>
              <w:spacing w:beforeAutospacing="0" w:afterAutospacing="0"/>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kern w:val="2"/>
                <w:sz w:val="21"/>
                <w:szCs w:val="22"/>
                <w:lang w:val="en-US" w:eastAsia="zh-CN" w:bidi="ar-SA"/>
              </w:rPr>
              <w:t>具有较强的专业分析及财务风险防范意识，对公司财务情况和风险事项富有敏感性，有效保证财务工作平稳合规运转</w:t>
            </w:r>
            <w:r>
              <w:rPr>
                <w:rFonts w:hint="eastAsia" w:cs="Times New Roman"/>
                <w:color w:val="000000"/>
                <w:kern w:val="2"/>
                <w:sz w:val="21"/>
                <w:szCs w:val="22"/>
                <w:lang w:val="en-US" w:eastAsia="zh-CN" w:bidi="ar-SA"/>
              </w:rPr>
              <w:t>。</w:t>
            </w:r>
          </w:p>
        </w:tc>
      </w:tr>
      <w:tr>
        <w:tblPrEx>
          <w:tblCellMar>
            <w:top w:w="0" w:type="dxa"/>
            <w:left w:w="108" w:type="dxa"/>
            <w:bottom w:w="0" w:type="dxa"/>
            <w:right w:w="108" w:type="dxa"/>
          </w:tblCellMar>
        </w:tblPrEx>
        <w:trPr>
          <w:trHeight w:val="690" w:hRule="atLeast"/>
          <w:jc w:val="center"/>
        </w:trPr>
        <w:tc>
          <w:tcPr>
            <w:tcW w:w="1096" w:type="dxa"/>
            <w:gridSpan w:val="2"/>
            <w:tcBorders>
              <w:top w:val="single" w:color="auto" w:sz="4" w:space="0"/>
              <w:left w:val="single" w:color="auto" w:sz="8" w:space="0"/>
              <w:bottom w:val="double" w:color="auto" w:sz="4" w:space="0"/>
              <w:right w:val="single" w:color="auto" w:sz="4" w:space="0"/>
            </w:tcBorders>
            <w:vAlign w:val="center"/>
          </w:tcPr>
          <w:p>
            <w:pPr>
              <w:widowControl/>
              <w:jc w:val="center"/>
              <w:rPr>
                <w:b/>
                <w:bCs/>
              </w:rPr>
            </w:pPr>
            <w:r>
              <w:rPr>
                <w:rFonts w:hint="eastAsia"/>
                <w:b/>
                <w:bCs/>
              </w:rPr>
              <w:t>能力素质</w:t>
            </w:r>
          </w:p>
        </w:tc>
        <w:tc>
          <w:tcPr>
            <w:tcW w:w="8353" w:type="dxa"/>
            <w:gridSpan w:val="7"/>
            <w:tcBorders>
              <w:top w:val="single" w:color="auto" w:sz="4" w:space="0"/>
              <w:left w:val="single" w:color="auto" w:sz="4" w:space="0"/>
              <w:bottom w:val="double" w:color="auto" w:sz="4" w:space="0"/>
              <w:right w:val="single" w:color="auto" w:sz="8" w:space="0"/>
            </w:tcBorders>
            <w:vAlign w:val="center"/>
          </w:tcPr>
          <w:p>
            <w:pPr>
              <w:widowControl/>
              <w:rPr>
                <w:rFonts w:hint="eastAsia"/>
                <w:color w:val="000000"/>
              </w:rPr>
            </w:pPr>
            <w:r>
              <w:rPr>
                <w:rFonts w:hint="eastAsia"/>
                <w:color w:val="000000"/>
              </w:rPr>
              <w:t>建立伙伴关系、计划与组织，调动资源、培养并发展他人、团队建设、持续学习</w:t>
            </w:r>
          </w:p>
        </w:tc>
      </w:tr>
    </w:tbl>
    <w:p>
      <w:pPr>
        <w:pStyle w:val="2"/>
      </w:pPr>
    </w:p>
    <w:p>
      <w:pPr>
        <w:pStyle w:val="2"/>
        <w:rPr>
          <w:rFonts w:hint="eastAsia"/>
        </w:rPr>
      </w:pPr>
      <w:r>
        <w:br w:type="page"/>
      </w:r>
    </w:p>
    <w:p>
      <w:pPr>
        <w:pStyle w:val="2"/>
        <w:rPr>
          <w:rFonts w:hint="eastAsia"/>
        </w:rPr>
        <w:sectPr>
          <w:headerReference r:id="rId3" w:type="default"/>
          <w:footerReference r:id="rId4" w:type="default"/>
          <w:pgSz w:w="11911" w:h="16838"/>
          <w:pgMar w:top="1134" w:right="1361" w:bottom="1134" w:left="1361" w:header="720" w:footer="720" w:gutter="0"/>
          <w:cols w:space="720" w:num="1"/>
          <w:docGrid w:linePitch="312" w:charSpace="0"/>
        </w:sectPr>
      </w:pPr>
    </w:p>
    <w:p>
      <w:pPr>
        <w:jc w:val="center"/>
        <w:rPr>
          <w:rFonts w:hint="eastAsia"/>
          <w:b/>
          <w:bCs/>
          <w:sz w:val="36"/>
          <w:szCs w:val="36"/>
        </w:rPr>
      </w:pPr>
    </w:p>
    <w:p>
      <w:pPr>
        <w:jc w:val="center"/>
        <w:rPr>
          <w:sz w:val="36"/>
          <w:szCs w:val="36"/>
        </w:rPr>
      </w:pPr>
      <w:r>
        <w:rPr>
          <w:rFonts w:hint="eastAsia"/>
          <w:b/>
          <w:bCs/>
          <w:sz w:val="36"/>
          <w:szCs w:val="36"/>
        </w:rPr>
        <w:t>广东公司（海外公司）竞聘岗位职责及任职条件</w:t>
      </w:r>
    </w:p>
    <w:tbl>
      <w:tblPr>
        <w:tblStyle w:val="6"/>
        <w:tblpPr w:leftFromText="180" w:rightFromText="180" w:vertAnchor="text" w:horzAnchor="page" w:tblpXSpec="center" w:tblpY="24"/>
        <w:tblOverlap w:val="never"/>
        <w:tblW w:w="9449" w:type="dxa"/>
        <w:jc w:val="center"/>
        <w:tblLayout w:type="fixed"/>
        <w:tblCellMar>
          <w:top w:w="0" w:type="dxa"/>
          <w:left w:w="108" w:type="dxa"/>
          <w:bottom w:w="0" w:type="dxa"/>
          <w:right w:w="108" w:type="dxa"/>
        </w:tblCellMar>
      </w:tblPr>
      <w:tblGrid>
        <w:gridCol w:w="709"/>
        <w:gridCol w:w="387"/>
        <w:gridCol w:w="1562"/>
        <w:gridCol w:w="374"/>
        <w:gridCol w:w="1190"/>
        <w:gridCol w:w="1415"/>
        <w:gridCol w:w="1117"/>
        <w:gridCol w:w="1183"/>
        <w:gridCol w:w="1512"/>
      </w:tblGrid>
      <w:tr>
        <w:tblPrEx>
          <w:tblCellMar>
            <w:top w:w="0" w:type="dxa"/>
            <w:left w:w="108" w:type="dxa"/>
            <w:bottom w:w="0" w:type="dxa"/>
            <w:right w:w="108" w:type="dxa"/>
          </w:tblCellMar>
        </w:tblPrEx>
        <w:trPr>
          <w:trHeight w:val="510" w:hRule="atLeast"/>
          <w:jc w:val="center"/>
        </w:trPr>
        <w:tc>
          <w:tcPr>
            <w:tcW w:w="9449" w:type="dxa"/>
            <w:gridSpan w:val="9"/>
            <w:tcBorders>
              <w:top w:val="single" w:color="auto" w:sz="8" w:space="0"/>
              <w:left w:val="single" w:color="auto" w:sz="8" w:space="0"/>
              <w:bottom w:val="single" w:color="auto" w:sz="4" w:space="0"/>
              <w:right w:val="single" w:color="auto" w:sz="8" w:space="0"/>
            </w:tcBorders>
            <w:vAlign w:val="center"/>
          </w:tcPr>
          <w:p>
            <w:pPr>
              <w:widowControl/>
              <w:jc w:val="center"/>
              <w:rPr>
                <w:b/>
                <w:bCs/>
                <w:highlight w:val="none"/>
              </w:rPr>
            </w:pPr>
            <w:r>
              <w:rPr>
                <w:rFonts w:hint="eastAsia" w:ascii="宋体" w:hAnsi="宋体" w:cs="宋体"/>
                <w:b/>
                <w:bCs/>
                <w:sz w:val="32"/>
                <w:szCs w:val="32"/>
                <w:highlight w:val="none"/>
              </w:rPr>
              <w:t>岗位</w:t>
            </w:r>
            <w:r>
              <w:rPr>
                <w:rFonts w:hint="eastAsia" w:ascii="宋体" w:hAnsi="宋体" w:cs="宋体"/>
                <w:b/>
                <w:bCs/>
                <w:sz w:val="32"/>
                <w:szCs w:val="32"/>
                <w:highlight w:val="none"/>
                <w:lang w:val="en-US" w:eastAsia="zh-CN"/>
              </w:rPr>
              <w:t>二</w:t>
            </w:r>
            <w:r>
              <w:rPr>
                <w:rFonts w:hint="eastAsia" w:ascii="宋体" w:hAnsi="宋体" w:cs="宋体"/>
                <w:b/>
                <w:bCs/>
                <w:sz w:val="32"/>
                <w:szCs w:val="32"/>
                <w:highlight w:val="none"/>
              </w:rPr>
              <w:t>：</w:t>
            </w:r>
            <w:r>
              <w:rPr>
                <w:rFonts w:hint="eastAsia" w:ascii="宋体" w:hAnsi="宋体" w:cs="宋体"/>
                <w:b/>
                <w:bCs/>
                <w:sz w:val="32"/>
                <w:szCs w:val="32"/>
                <w:highlight w:val="none"/>
                <w:lang w:val="en-US" w:eastAsia="zh-CN"/>
              </w:rPr>
              <w:t>计财部业务经理/三级单位计财部负责人</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一、基本信息</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highlight w:val="none"/>
              </w:rPr>
            </w:pPr>
            <w:r>
              <w:rPr>
                <w:rFonts w:hint="eastAsia"/>
                <w:b/>
                <w:bCs/>
                <w:highlight w:val="none"/>
              </w:rPr>
              <w:t>岗位名称</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ighlight w:val="none"/>
              </w:rPr>
            </w:pPr>
            <w:r>
              <w:rPr>
                <w:rFonts w:hint="eastAsia"/>
                <w:highlight w:val="none"/>
                <w:lang w:val="en-US" w:eastAsia="zh-CN"/>
              </w:rPr>
              <w:t>计财部业务经理/</w:t>
            </w:r>
            <w:r>
              <w:rPr>
                <w:rFonts w:hint="eastAsia"/>
                <w:highlight w:val="none"/>
              </w:rPr>
              <w:t>三级单位计财部</w:t>
            </w:r>
          </w:p>
          <w:p>
            <w:pPr>
              <w:widowControl/>
              <w:jc w:val="center"/>
              <w:rPr>
                <w:highlight w:val="none"/>
              </w:rPr>
            </w:pPr>
            <w:r>
              <w:rPr>
                <w:rFonts w:hint="eastAsia"/>
                <w:highlight w:val="none"/>
              </w:rPr>
              <w:t>负责人</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b/>
                <w:bCs/>
                <w:highlight w:val="none"/>
              </w:rPr>
            </w:pPr>
            <w:r>
              <w:rPr>
                <w:rFonts w:hint="eastAsia"/>
                <w:b/>
                <w:bCs/>
                <w:highlight w:val="none"/>
              </w:rPr>
              <w:t>所属部门</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ighlight w:val="none"/>
              </w:rPr>
            </w:pPr>
            <w:r>
              <w:rPr>
                <w:rFonts w:hint="eastAsia"/>
                <w:highlight w:val="none"/>
              </w:rPr>
              <w:t>计划与财务部</w:t>
            </w:r>
          </w:p>
          <w:p>
            <w:pPr>
              <w:widowControl/>
              <w:jc w:val="center"/>
              <w:rPr>
                <w:rFonts w:hint="eastAsia"/>
                <w:highlight w:val="none"/>
              </w:rPr>
            </w:pPr>
            <w:r>
              <w:rPr>
                <w:rFonts w:hint="eastAsia"/>
                <w:highlight w:val="none"/>
              </w:rPr>
              <w:t>(财务共享中心)</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jc w:val="center"/>
              <w:rPr>
                <w:b/>
                <w:bCs/>
                <w:highlight w:val="none"/>
              </w:rPr>
            </w:pPr>
            <w:r>
              <w:rPr>
                <w:rFonts w:hint="eastAsia"/>
                <w:b/>
                <w:bCs/>
                <w:highlight w:val="none"/>
              </w:rPr>
              <w:t>招聘数量</w:t>
            </w:r>
          </w:p>
        </w:tc>
        <w:tc>
          <w:tcPr>
            <w:tcW w:w="1512" w:type="dxa"/>
            <w:tcBorders>
              <w:top w:val="single" w:color="auto" w:sz="4" w:space="0"/>
              <w:left w:val="single" w:color="auto" w:sz="4" w:space="0"/>
              <w:bottom w:val="single" w:color="auto" w:sz="4" w:space="0"/>
              <w:right w:val="single" w:color="auto" w:sz="8" w:space="0"/>
            </w:tcBorders>
            <w:vAlign w:val="center"/>
          </w:tcPr>
          <w:p>
            <w:pPr>
              <w:widowControl/>
              <w:jc w:val="center"/>
              <w:rPr>
                <w:highlight w:val="none"/>
              </w:rPr>
            </w:pPr>
            <w:r>
              <w:rPr>
                <w:rFonts w:hint="eastAsia"/>
                <w:highlight w:val="none"/>
              </w:rPr>
              <w:t>1</w:t>
            </w:r>
          </w:p>
        </w:tc>
      </w:tr>
      <w:tr>
        <w:tblPrEx>
          <w:tblCellMar>
            <w:top w:w="0" w:type="dxa"/>
            <w:left w:w="108" w:type="dxa"/>
            <w:bottom w:w="0" w:type="dxa"/>
            <w:right w:w="108" w:type="dxa"/>
          </w:tblCellMar>
        </w:tblPrEx>
        <w:trPr>
          <w:trHeight w:val="602"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岗位职级</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第</w:t>
            </w:r>
            <w:r>
              <w:rPr>
                <w:rFonts w:hint="eastAsia"/>
                <w:lang w:val="en-US" w:eastAsia="zh-CN"/>
              </w:rPr>
              <w:t>5/6</w:t>
            </w:r>
            <w:r>
              <w:rPr>
                <w:rFonts w:hint="eastAsia"/>
              </w:rPr>
              <w:t>职级</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直接上级</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rPr>
            </w:pPr>
            <w:r>
              <w:rPr>
                <w:rFonts w:hint="eastAsia"/>
              </w:rPr>
              <w:t>所在单位财务分管领导</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直接下级</w:t>
            </w:r>
          </w:p>
        </w:tc>
        <w:tc>
          <w:tcPr>
            <w:tcW w:w="1512"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所在单位计财部门员工</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二、岗位设置目的</w:t>
            </w:r>
          </w:p>
        </w:tc>
      </w:tr>
      <w:tr>
        <w:tblPrEx>
          <w:tblCellMar>
            <w:top w:w="0" w:type="dxa"/>
            <w:left w:w="108" w:type="dxa"/>
            <w:bottom w:w="0" w:type="dxa"/>
            <w:right w:w="108" w:type="dxa"/>
          </w:tblCellMar>
        </w:tblPrEx>
        <w:trPr>
          <w:trHeight w:val="678" w:hRule="atLeast"/>
          <w:jc w:val="center"/>
        </w:trPr>
        <w:tc>
          <w:tcPr>
            <w:tcW w:w="9449" w:type="dxa"/>
            <w:gridSpan w:val="9"/>
            <w:tcBorders>
              <w:top w:val="single" w:color="auto" w:sz="4" w:space="0"/>
              <w:left w:val="single" w:color="auto" w:sz="8" w:space="0"/>
              <w:bottom w:val="single" w:color="auto" w:sz="4" w:space="0"/>
              <w:right w:val="single" w:color="auto" w:sz="8" w:space="0"/>
            </w:tcBorders>
            <w:vAlign w:val="center"/>
          </w:tcPr>
          <w:p>
            <w:pPr>
              <w:widowControl/>
              <w:rPr>
                <w:rFonts w:hint="eastAsia" w:eastAsia="宋体"/>
                <w:color w:val="000000"/>
                <w:lang w:val="en-US" w:eastAsia="zh-CN"/>
              </w:rPr>
            </w:pPr>
            <w:r>
              <w:rPr>
                <w:rFonts w:hint="eastAsia"/>
              </w:rPr>
              <w:t>负责公司综合计划、财务管理等全面工作，建立完善公司计划与财务管理体系，确保公司计划与财务系统稳定、国有资产保值增值，全面完成部门绩效目标，有效促进公司JYKJ体系落实、战略目标实现、经营指标任务完成</w:t>
            </w:r>
            <w:r>
              <w:rPr>
                <w:rFonts w:hint="eastAsia"/>
                <w:lang w:eastAsia="zh-CN"/>
              </w:rPr>
              <w:t>。</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三、岗位主要职责</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序号</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jc w:val="center"/>
              <w:rPr>
                <w:b/>
                <w:bCs/>
              </w:rPr>
            </w:pPr>
            <w:r>
              <w:rPr>
                <w:rFonts w:hint="eastAsia"/>
                <w:b/>
                <w:bCs/>
              </w:rPr>
              <w:t xml:space="preserve">主要职责                       </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1</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负责所在单位计划与财务管理战略、规划、体系建设；</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2</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根据上级单位、所在单位战略及内外部需求，负责所在单位综合统计与计划工作；</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3</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负责所在单位全面预算管理、资本运作、资金资产有效管理、税务安全与资产保险等管理工作；</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4</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负责所在单位的计划与财务队伍建设工作，员工个人职业发展辅导；</w:t>
            </w:r>
          </w:p>
          <w:p>
            <w:pPr>
              <w:widowControl/>
              <w:rPr>
                <w:rFonts w:hint="eastAsia"/>
              </w:rPr>
            </w:pPr>
            <w:r>
              <w:rPr>
                <w:rFonts w:hint="eastAsia"/>
              </w:rPr>
              <w:t>(具体参照公司计财部同职级岗位规范标准)</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四、任职资格要求</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最低学历</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szCs w:val="21"/>
              </w:rPr>
              <w:t>大学本科</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最佳专业</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1"/>
                <w:lang w:val="en-US" w:eastAsia="zh-CN"/>
              </w:rPr>
            </w:pPr>
            <w:r>
              <w:rPr>
                <w:rFonts w:hint="eastAsia"/>
                <w:szCs w:val="21"/>
              </w:rPr>
              <w:t>会计、经济类</w:t>
            </w:r>
          </w:p>
        </w:tc>
        <w:tc>
          <w:tcPr>
            <w:tcW w:w="23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最低职称/执业资格</w:t>
            </w:r>
          </w:p>
        </w:tc>
        <w:tc>
          <w:tcPr>
            <w:tcW w:w="1512"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szCs w:val="21"/>
                <w:lang w:val="en-US" w:eastAsia="zh-CN"/>
              </w:rPr>
            </w:pPr>
            <w:r>
              <w:rPr>
                <w:rFonts w:hint="eastAsia"/>
                <w:szCs w:val="21"/>
              </w:rPr>
              <w:t>会计、审计类中级或同等次</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工作年限</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1"/>
              </w:rPr>
            </w:pPr>
            <w:r>
              <w:rPr>
                <w:rFonts w:hint="eastAsia"/>
                <w:szCs w:val="21"/>
              </w:rPr>
              <w:t>8年及以上</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专业工作年限</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1"/>
                <w:lang w:val="en-US" w:eastAsia="zh-CN"/>
              </w:rPr>
            </w:pPr>
            <w:r>
              <w:rPr>
                <w:rFonts w:hint="eastAsia"/>
                <w:szCs w:val="21"/>
              </w:rPr>
              <w:t>5年及以上</w:t>
            </w:r>
          </w:p>
        </w:tc>
        <w:tc>
          <w:tcPr>
            <w:tcW w:w="23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下一职级年限</w:t>
            </w:r>
          </w:p>
        </w:tc>
        <w:tc>
          <w:tcPr>
            <w:tcW w:w="1512"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szCs w:val="21"/>
                <w:lang w:val="en-US" w:eastAsia="zh-CN"/>
              </w:rPr>
            </w:pPr>
            <w:r>
              <w:rPr>
                <w:rFonts w:hint="eastAsia"/>
                <w:szCs w:val="21"/>
                <w:lang w:val="en-US" w:eastAsia="zh-CN"/>
              </w:rPr>
              <w:t>符合公司干部任用要求</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bookmarkStart w:id="0" w:name="_GoBack" w:colFirst="1" w:colLast="5"/>
            <w:r>
              <w:rPr>
                <w:rFonts w:hint="eastAsia"/>
                <w:b/>
                <w:bCs/>
              </w:rPr>
              <w:t>政治面貌</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1"/>
              </w:rPr>
            </w:pPr>
            <w:r>
              <w:rPr>
                <w:rFonts w:hint="eastAsia"/>
                <w:szCs w:val="21"/>
              </w:rPr>
              <w:t>中共党员优先</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highlight w:val="none"/>
              </w:rPr>
            </w:pPr>
            <w:r>
              <w:rPr>
                <w:rFonts w:hint="eastAsia"/>
                <w:b/>
                <w:bCs/>
                <w:highlight w:val="none"/>
              </w:rPr>
              <w:t>其他</w:t>
            </w:r>
          </w:p>
        </w:tc>
        <w:tc>
          <w:tcPr>
            <w:tcW w:w="5227"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highlight w:val="none"/>
              </w:rPr>
            </w:pPr>
            <w:r>
              <w:rPr>
                <w:rFonts w:hint="eastAsia" w:ascii="Times New Roman" w:hAnsi="Times New Roman" w:eastAsia="宋体" w:cs="Times New Roman"/>
                <w:color w:val="000000"/>
                <w:kern w:val="2"/>
                <w:sz w:val="21"/>
                <w:szCs w:val="22"/>
                <w:highlight w:val="none"/>
                <w:lang w:val="en-US" w:eastAsia="zh-CN" w:bidi="ar-SA"/>
              </w:rPr>
              <w:t>工作地：广东、湖南；</w:t>
            </w:r>
            <w:r>
              <w:rPr>
                <w:rFonts w:hint="eastAsia"/>
                <w:szCs w:val="21"/>
                <w:highlight w:val="none"/>
                <w:lang w:val="en-US" w:eastAsia="zh-CN"/>
              </w:rPr>
              <w:t>具有集团公司系统内单位或大型国企财务部门负责人工作经历的优先</w:t>
            </w:r>
          </w:p>
        </w:tc>
      </w:tr>
      <w:bookmarkEnd w:id="0"/>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五、工作能力</w:t>
            </w:r>
          </w:p>
        </w:tc>
      </w:tr>
      <w:tr>
        <w:tblPrEx>
          <w:tblCellMar>
            <w:top w:w="0" w:type="dxa"/>
            <w:left w:w="108" w:type="dxa"/>
            <w:bottom w:w="0" w:type="dxa"/>
            <w:right w:w="108" w:type="dxa"/>
          </w:tblCellMar>
        </w:tblPrEx>
        <w:trPr>
          <w:trHeight w:val="1047"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专业知识</w:t>
            </w:r>
          </w:p>
        </w:tc>
        <w:tc>
          <w:tcPr>
            <w:tcW w:w="8353" w:type="dxa"/>
            <w:gridSpan w:val="7"/>
            <w:tcBorders>
              <w:top w:val="single" w:color="auto" w:sz="4" w:space="0"/>
              <w:left w:val="single" w:color="auto" w:sz="4" w:space="0"/>
              <w:bottom w:val="single" w:color="auto" w:sz="4" w:space="0"/>
              <w:right w:val="single" w:color="auto" w:sz="8" w:space="0"/>
            </w:tcBorders>
            <w:vAlign w:val="center"/>
          </w:tcPr>
          <w:p>
            <w:pPr>
              <w:widowControl/>
              <w:jc w:val="left"/>
              <w:rPr>
                <w:rFonts w:hint="eastAsia"/>
                <w:szCs w:val="21"/>
                <w:lang w:val="en-US" w:eastAsia="zh-CN"/>
              </w:rPr>
            </w:pPr>
            <w:r>
              <w:rPr>
                <w:rFonts w:hint="eastAsia"/>
                <w:szCs w:val="21"/>
                <w:lang w:val="en-US" w:eastAsia="zh-CN"/>
              </w:rPr>
              <w:t>1.熟悉财务、金融、税务及保险等相关法律法规，集团、公司的发展战略与政策；</w:t>
            </w:r>
          </w:p>
          <w:p>
            <w:pPr>
              <w:widowControl/>
              <w:jc w:val="left"/>
              <w:rPr>
                <w:rFonts w:hint="eastAsia"/>
                <w:szCs w:val="21"/>
                <w:lang w:val="en-US" w:eastAsia="zh-CN"/>
              </w:rPr>
            </w:pPr>
            <w:r>
              <w:rPr>
                <w:rFonts w:hint="eastAsia"/>
                <w:szCs w:val="21"/>
                <w:lang w:val="en-US" w:eastAsia="zh-CN"/>
              </w:rPr>
              <w:t>2.掌握计划财务管理的基本原理和常用技术；掌握公司财务管理及资本运作相关程序；</w:t>
            </w:r>
          </w:p>
          <w:p>
            <w:pPr>
              <w:widowControl/>
              <w:jc w:val="left"/>
              <w:rPr>
                <w:rFonts w:hint="eastAsia"/>
                <w:szCs w:val="21"/>
                <w:lang w:val="en-US" w:eastAsia="zh-CN"/>
              </w:rPr>
            </w:pPr>
            <w:r>
              <w:rPr>
                <w:rFonts w:hint="eastAsia"/>
                <w:szCs w:val="21"/>
                <w:lang w:val="en-US" w:eastAsia="zh-CN"/>
              </w:rPr>
              <w:t>3.了解电力生产的基本原理和知识；</w:t>
            </w:r>
          </w:p>
          <w:p>
            <w:pPr>
              <w:widowControl/>
              <w:jc w:val="left"/>
              <w:rPr>
                <w:rFonts w:hint="eastAsia" w:ascii="Times New Roman" w:hAnsi="Times New Roman" w:eastAsia="宋体" w:cs="Times New Roman"/>
                <w:color w:val="000000"/>
                <w:kern w:val="2"/>
                <w:sz w:val="21"/>
                <w:szCs w:val="22"/>
                <w:lang w:val="en-US" w:eastAsia="zh-CN" w:bidi="ar-SA"/>
              </w:rPr>
            </w:pPr>
            <w:r>
              <w:rPr>
                <w:rFonts w:hint="eastAsia"/>
                <w:szCs w:val="21"/>
                <w:lang w:val="en-US" w:eastAsia="zh-CN"/>
              </w:rPr>
              <w:t>(具体参照公司计财部同职级岗位规范标准)</w:t>
            </w:r>
          </w:p>
        </w:tc>
      </w:tr>
      <w:tr>
        <w:tblPrEx>
          <w:tblCellMar>
            <w:top w:w="0" w:type="dxa"/>
            <w:left w:w="108" w:type="dxa"/>
            <w:bottom w:w="0" w:type="dxa"/>
            <w:right w:w="108" w:type="dxa"/>
          </w:tblCellMar>
        </w:tblPrEx>
        <w:trPr>
          <w:trHeight w:val="1264"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业务水平</w:t>
            </w:r>
          </w:p>
        </w:tc>
        <w:tc>
          <w:tcPr>
            <w:tcW w:w="8353" w:type="dxa"/>
            <w:gridSpan w:val="7"/>
            <w:tcBorders>
              <w:top w:val="single" w:color="auto" w:sz="4" w:space="0"/>
              <w:left w:val="single" w:color="auto" w:sz="4" w:space="0"/>
              <w:bottom w:val="single" w:color="auto" w:sz="4" w:space="0"/>
              <w:right w:val="single" w:color="auto" w:sz="8" w:space="0"/>
            </w:tcBorders>
            <w:vAlign w:val="center"/>
          </w:tcPr>
          <w:p>
            <w:pPr>
              <w:widowControl/>
              <w:jc w:val="left"/>
              <w:rPr>
                <w:rFonts w:hint="eastAsia"/>
                <w:szCs w:val="21"/>
                <w:lang w:val="en-US" w:eastAsia="zh-CN"/>
              </w:rPr>
            </w:pPr>
            <w:r>
              <w:rPr>
                <w:rFonts w:hint="eastAsia"/>
                <w:szCs w:val="21"/>
                <w:lang w:val="en-US" w:eastAsia="zh-CN"/>
              </w:rPr>
              <w:t>1.娴熟处理计划、财务管理事务工作，了解国家电投JYKJ系统实施流程；</w:t>
            </w:r>
          </w:p>
          <w:p>
            <w:pPr>
              <w:widowControl/>
              <w:jc w:val="left"/>
              <w:rPr>
                <w:rFonts w:hint="eastAsia"/>
                <w:szCs w:val="21"/>
                <w:lang w:val="en-US" w:eastAsia="zh-CN"/>
              </w:rPr>
            </w:pPr>
            <w:r>
              <w:rPr>
                <w:rFonts w:hint="eastAsia"/>
                <w:szCs w:val="21"/>
                <w:lang w:val="en-US" w:eastAsia="zh-CN"/>
              </w:rPr>
              <w:t>2.具有优秀的人际关系处理技巧，善于沟通和表达；</w:t>
            </w:r>
          </w:p>
          <w:p>
            <w:pPr>
              <w:widowControl/>
              <w:jc w:val="left"/>
              <w:rPr>
                <w:rFonts w:hint="eastAsia"/>
                <w:szCs w:val="21"/>
                <w:lang w:val="en-US" w:eastAsia="zh-CN"/>
              </w:rPr>
            </w:pPr>
            <w:r>
              <w:rPr>
                <w:rFonts w:hint="eastAsia"/>
                <w:szCs w:val="21"/>
                <w:lang w:val="en-US" w:eastAsia="zh-CN"/>
              </w:rPr>
              <w:t>3. 良好的决策、策划、统筹能力；</w:t>
            </w:r>
          </w:p>
          <w:p>
            <w:pPr>
              <w:widowControl/>
              <w:jc w:val="left"/>
              <w:rPr>
                <w:rFonts w:hint="eastAsia"/>
                <w:szCs w:val="21"/>
                <w:lang w:val="en-US" w:eastAsia="zh-CN"/>
              </w:rPr>
            </w:pPr>
            <w:r>
              <w:rPr>
                <w:rFonts w:hint="eastAsia"/>
                <w:szCs w:val="21"/>
                <w:lang w:val="en-US" w:eastAsia="zh-CN"/>
              </w:rPr>
              <w:t>(具体参照公司计财部同职级岗位规范标准)</w:t>
            </w:r>
          </w:p>
        </w:tc>
      </w:tr>
      <w:tr>
        <w:tblPrEx>
          <w:tblCellMar>
            <w:top w:w="0" w:type="dxa"/>
            <w:left w:w="108" w:type="dxa"/>
            <w:bottom w:w="0" w:type="dxa"/>
            <w:right w:w="108" w:type="dxa"/>
          </w:tblCellMar>
        </w:tblPrEx>
        <w:trPr>
          <w:trHeight w:val="690" w:hRule="atLeast"/>
          <w:jc w:val="center"/>
        </w:trPr>
        <w:tc>
          <w:tcPr>
            <w:tcW w:w="1096" w:type="dxa"/>
            <w:gridSpan w:val="2"/>
            <w:tcBorders>
              <w:top w:val="single" w:color="auto" w:sz="4" w:space="0"/>
              <w:left w:val="single" w:color="auto" w:sz="8" w:space="0"/>
              <w:bottom w:val="double" w:color="auto" w:sz="4" w:space="0"/>
              <w:right w:val="single" w:color="auto" w:sz="4" w:space="0"/>
            </w:tcBorders>
            <w:vAlign w:val="center"/>
          </w:tcPr>
          <w:p>
            <w:pPr>
              <w:widowControl/>
              <w:jc w:val="center"/>
              <w:rPr>
                <w:b/>
                <w:bCs/>
              </w:rPr>
            </w:pPr>
            <w:r>
              <w:rPr>
                <w:rFonts w:hint="eastAsia"/>
                <w:b/>
                <w:bCs/>
              </w:rPr>
              <w:t>能力素质</w:t>
            </w:r>
          </w:p>
        </w:tc>
        <w:tc>
          <w:tcPr>
            <w:tcW w:w="8353" w:type="dxa"/>
            <w:gridSpan w:val="7"/>
            <w:tcBorders>
              <w:top w:val="single" w:color="auto" w:sz="4" w:space="0"/>
              <w:left w:val="single" w:color="auto" w:sz="4" w:space="0"/>
              <w:bottom w:val="double" w:color="auto" w:sz="4" w:space="0"/>
              <w:right w:val="single" w:color="auto" w:sz="8" w:space="0"/>
            </w:tcBorders>
            <w:vAlign w:val="center"/>
          </w:tcPr>
          <w:p>
            <w:pPr>
              <w:widowControl/>
              <w:jc w:val="left"/>
              <w:rPr>
                <w:rFonts w:hint="eastAsia"/>
                <w:szCs w:val="21"/>
                <w:lang w:val="en-US" w:eastAsia="zh-CN"/>
              </w:rPr>
            </w:pPr>
            <w:r>
              <w:rPr>
                <w:rFonts w:hint="eastAsia"/>
                <w:szCs w:val="21"/>
                <w:lang w:val="en-US" w:eastAsia="zh-CN"/>
              </w:rPr>
              <w:t>战略思维、分析研判、制定决策、计划与组织、调动资源、推动执行、团队建设、发展他人、持续学习</w:t>
            </w:r>
          </w:p>
        </w:tc>
      </w:tr>
    </w:tbl>
    <w:p>
      <w:pPr>
        <w:pStyle w:val="2"/>
      </w:pPr>
    </w:p>
    <w:p>
      <w:pPr>
        <w:rPr>
          <w:rFonts w:hint="eastAsia"/>
        </w:rPr>
        <w:sectPr>
          <w:pgSz w:w="11911" w:h="16838"/>
          <w:pgMar w:top="1134" w:right="1361" w:bottom="1134" w:left="1361" w:header="720" w:footer="720" w:gutter="0"/>
          <w:cols w:space="720" w:num="1"/>
          <w:docGrid w:linePitch="312" w:charSpace="0"/>
        </w:sectPr>
      </w:pPr>
    </w:p>
    <w:p>
      <w:pPr>
        <w:jc w:val="center"/>
        <w:rPr>
          <w:sz w:val="36"/>
          <w:szCs w:val="36"/>
        </w:rPr>
      </w:pPr>
      <w:r>
        <w:rPr>
          <w:rFonts w:hint="eastAsia"/>
          <w:b/>
          <w:bCs/>
          <w:sz w:val="36"/>
          <w:szCs w:val="36"/>
        </w:rPr>
        <w:t>广东公司（海外公司）竞聘岗位职责及任职条件</w:t>
      </w:r>
    </w:p>
    <w:tbl>
      <w:tblPr>
        <w:tblStyle w:val="6"/>
        <w:tblpPr w:leftFromText="180" w:rightFromText="180" w:vertAnchor="text" w:horzAnchor="page" w:tblpXSpec="center" w:tblpY="24"/>
        <w:tblOverlap w:val="never"/>
        <w:tblW w:w="9449" w:type="dxa"/>
        <w:jc w:val="center"/>
        <w:tblLayout w:type="fixed"/>
        <w:tblCellMar>
          <w:top w:w="0" w:type="dxa"/>
          <w:left w:w="108" w:type="dxa"/>
          <w:bottom w:w="0" w:type="dxa"/>
          <w:right w:w="108" w:type="dxa"/>
        </w:tblCellMar>
      </w:tblPr>
      <w:tblGrid>
        <w:gridCol w:w="709"/>
        <w:gridCol w:w="387"/>
        <w:gridCol w:w="1562"/>
        <w:gridCol w:w="374"/>
        <w:gridCol w:w="1190"/>
        <w:gridCol w:w="1415"/>
        <w:gridCol w:w="845"/>
        <w:gridCol w:w="1238"/>
        <w:gridCol w:w="1729"/>
      </w:tblGrid>
      <w:tr>
        <w:trPr>
          <w:trHeight w:val="510" w:hRule="atLeast"/>
          <w:jc w:val="center"/>
        </w:trPr>
        <w:tc>
          <w:tcPr>
            <w:tcW w:w="9449" w:type="dxa"/>
            <w:gridSpan w:val="9"/>
            <w:tcBorders>
              <w:top w:val="single" w:color="auto" w:sz="8" w:space="0"/>
              <w:left w:val="single" w:color="auto" w:sz="8" w:space="0"/>
              <w:bottom w:val="single" w:color="auto" w:sz="4" w:space="0"/>
              <w:right w:val="single" w:color="auto" w:sz="8" w:space="0"/>
            </w:tcBorders>
            <w:vAlign w:val="center"/>
          </w:tcPr>
          <w:p>
            <w:pPr>
              <w:widowControl/>
              <w:jc w:val="center"/>
              <w:rPr>
                <w:b/>
                <w:bCs/>
              </w:rPr>
            </w:pPr>
            <w:r>
              <w:rPr>
                <w:rFonts w:hint="eastAsia" w:ascii="宋体" w:hAnsi="宋体" w:cs="宋体"/>
                <w:b/>
                <w:bCs/>
                <w:sz w:val="32"/>
                <w:szCs w:val="32"/>
              </w:rPr>
              <w:t>岗位</w:t>
            </w:r>
            <w:r>
              <w:rPr>
                <w:rFonts w:hint="eastAsia" w:ascii="宋体" w:hAnsi="宋体" w:cs="宋体"/>
                <w:b/>
                <w:bCs/>
                <w:sz w:val="32"/>
                <w:szCs w:val="32"/>
                <w:lang w:val="en-US" w:eastAsia="zh-CN"/>
              </w:rPr>
              <w:t>三</w:t>
            </w:r>
            <w:r>
              <w:rPr>
                <w:rFonts w:hint="eastAsia" w:ascii="宋体" w:hAnsi="宋体" w:cs="宋体"/>
                <w:b/>
                <w:bCs/>
                <w:sz w:val="32"/>
                <w:szCs w:val="32"/>
              </w:rPr>
              <w:t>：薪酬绩效管理经理</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一、基本信息</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岗位名称</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薪酬绩效管理经理</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所属部门</w:t>
            </w:r>
          </w:p>
        </w:tc>
        <w:tc>
          <w:tcPr>
            <w:tcW w:w="2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人力资源部</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招聘数量</w:t>
            </w:r>
          </w:p>
        </w:tc>
        <w:tc>
          <w:tcPr>
            <w:tcW w:w="1729"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1</w:t>
            </w:r>
          </w:p>
        </w:tc>
      </w:tr>
      <w:tr>
        <w:tblPrEx>
          <w:tblCellMar>
            <w:top w:w="0" w:type="dxa"/>
            <w:left w:w="108" w:type="dxa"/>
            <w:bottom w:w="0" w:type="dxa"/>
            <w:right w:w="108" w:type="dxa"/>
          </w:tblCellMar>
        </w:tblPrEx>
        <w:trPr>
          <w:trHeight w:val="602"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岗位职级</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第</w:t>
            </w:r>
            <w:r>
              <w:rPr>
                <w:rFonts w:hint="eastAsia"/>
                <w:lang w:val="en-US" w:eastAsia="zh-CN"/>
              </w:rPr>
              <w:t>5/6</w:t>
            </w:r>
            <w:r>
              <w:rPr>
                <w:rFonts w:hint="eastAsia"/>
              </w:rPr>
              <w:t>职级</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直接上级</w:t>
            </w:r>
          </w:p>
        </w:tc>
        <w:tc>
          <w:tcPr>
            <w:tcW w:w="2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人资部副主任</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直接下级</w:t>
            </w:r>
          </w:p>
        </w:tc>
        <w:tc>
          <w:tcPr>
            <w:tcW w:w="1729"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业务助理</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二、岗位设置目的</w:t>
            </w:r>
          </w:p>
        </w:tc>
      </w:tr>
      <w:tr>
        <w:tblPrEx>
          <w:tblCellMar>
            <w:top w:w="0" w:type="dxa"/>
            <w:left w:w="108" w:type="dxa"/>
            <w:bottom w:w="0" w:type="dxa"/>
            <w:right w:w="108" w:type="dxa"/>
          </w:tblCellMar>
        </w:tblPrEx>
        <w:trPr>
          <w:trHeight w:val="678" w:hRule="atLeast"/>
          <w:jc w:val="center"/>
        </w:trPr>
        <w:tc>
          <w:tcPr>
            <w:tcW w:w="9449" w:type="dxa"/>
            <w:gridSpan w:val="9"/>
            <w:tcBorders>
              <w:top w:val="single" w:color="auto" w:sz="4" w:space="0"/>
              <w:left w:val="single" w:color="auto" w:sz="8" w:space="0"/>
              <w:bottom w:val="single" w:color="auto" w:sz="4" w:space="0"/>
              <w:right w:val="single" w:color="auto" w:sz="8" w:space="0"/>
            </w:tcBorders>
            <w:vAlign w:val="center"/>
          </w:tcPr>
          <w:p>
            <w:pPr>
              <w:widowControl/>
              <w:rPr>
                <w:rFonts w:hint="eastAsia" w:eastAsia="宋体"/>
                <w:color w:val="000000"/>
                <w:lang w:val="en-US" w:eastAsia="zh-CN"/>
              </w:rPr>
            </w:pPr>
            <w:r>
              <w:rPr>
                <w:rFonts w:hint="eastAsia"/>
              </w:rPr>
              <w:t>围绕公司业务发展及实际需要，落实集团公司及地方政府相关法规及政策要求，组织实施公司系统组织机构、人员编制进行优化和管理，满足公司战略落地和业务发展需要</w:t>
            </w:r>
            <w:r>
              <w:rPr>
                <w:rFonts w:hint="eastAsia"/>
                <w:lang w:eastAsia="zh-CN"/>
              </w:rPr>
              <w:t>。</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三、岗位主要职责</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序号</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jc w:val="center"/>
              <w:rPr>
                <w:b/>
                <w:bCs/>
              </w:rPr>
            </w:pPr>
            <w:r>
              <w:rPr>
                <w:rFonts w:hint="eastAsia"/>
                <w:b/>
                <w:bCs/>
              </w:rPr>
              <w:t xml:space="preserve">主要职责                       </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1</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协助负责公司系统所属单位人员计划执行与评估分析；</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2</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eastAsia="宋体"/>
                <w:lang w:eastAsia="zh-CN"/>
              </w:rPr>
            </w:pPr>
            <w:r>
              <w:rPr>
                <w:rFonts w:hint="eastAsia"/>
              </w:rPr>
              <w:t>统筹负责公司工资总额及人工成本管理工作</w:t>
            </w:r>
            <w:r>
              <w:rPr>
                <w:rFonts w:hint="eastAsia"/>
                <w:lang w:eastAsia="zh-CN"/>
              </w:rPr>
              <w:t>；</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3</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eastAsia="宋体"/>
                <w:lang w:eastAsia="zh-CN"/>
              </w:rPr>
            </w:pPr>
            <w:r>
              <w:rPr>
                <w:rFonts w:hint="eastAsia"/>
              </w:rPr>
              <w:t>牵头组织公司组织绩效和员工绩效管理工作</w:t>
            </w:r>
            <w:r>
              <w:rPr>
                <w:rFonts w:hint="eastAsia"/>
                <w:lang w:eastAsia="zh-CN"/>
              </w:rPr>
              <w:t>；</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4</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负责公司人力资源信息化系统薪酬数据维护及统计分析等工作；</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lang w:val="en-US" w:eastAsia="zh-CN"/>
              </w:rPr>
            </w:pPr>
            <w:r>
              <w:rPr>
                <w:rFonts w:hint="eastAsia" w:ascii="宋体" w:hAnsi="宋体" w:cs="宋体"/>
                <w:lang w:val="en-US" w:eastAsia="zh-CN"/>
              </w:rPr>
              <w:t>5</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负责公司员工劳动纪律、奖惩等工作；</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lang w:val="en-US" w:eastAsia="zh-CN"/>
              </w:rPr>
            </w:pPr>
            <w:r>
              <w:rPr>
                <w:rFonts w:hint="eastAsia" w:ascii="宋体" w:hAnsi="宋体" w:cs="宋体"/>
                <w:lang w:val="en-US" w:eastAsia="zh-CN"/>
              </w:rPr>
              <w:t>6</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负责本岗位安全责任制落实；</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lang w:val="en-US" w:eastAsia="zh-CN"/>
              </w:rPr>
            </w:pPr>
            <w:r>
              <w:rPr>
                <w:rFonts w:hint="eastAsia" w:ascii="宋体" w:hAnsi="宋体" w:cs="宋体"/>
                <w:lang w:val="en-US" w:eastAsia="zh-CN"/>
              </w:rPr>
              <w:t>7</w:t>
            </w:r>
          </w:p>
        </w:tc>
        <w:tc>
          <w:tcPr>
            <w:tcW w:w="8740" w:type="dxa"/>
            <w:gridSpan w:val="8"/>
            <w:tcBorders>
              <w:top w:val="single" w:color="auto" w:sz="4" w:space="0"/>
              <w:left w:val="single" w:color="auto" w:sz="4" w:space="0"/>
              <w:bottom w:val="single" w:color="auto" w:sz="4" w:space="0"/>
              <w:right w:val="single" w:color="auto" w:sz="8" w:space="0"/>
            </w:tcBorders>
            <w:vAlign w:val="center"/>
          </w:tcPr>
          <w:p>
            <w:pPr>
              <w:widowControl/>
              <w:rPr>
                <w:rFonts w:hint="eastAsia"/>
              </w:rPr>
            </w:pPr>
            <w:r>
              <w:rPr>
                <w:rFonts w:hint="eastAsia"/>
              </w:rPr>
              <w:t>负责完成部门交办的其他工作。</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四、任职资格要求</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最低学历</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rPr>
                <w:rFonts w:hint="eastAsia"/>
              </w:rPr>
            </w:pPr>
            <w:r>
              <w:rPr>
                <w:rFonts w:hint="eastAsia"/>
              </w:rPr>
              <w:t>大学本科</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最佳专业</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rPr>
                <w:rFonts w:hint="eastAsia"/>
                <w:lang w:val="en-US" w:eastAsia="zh-CN"/>
              </w:rPr>
            </w:pPr>
            <w:r>
              <w:rPr>
                <w:rFonts w:hint="eastAsia"/>
              </w:rPr>
              <w:t>经济、管理、理工类</w:t>
            </w: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最低职称/执业资格</w:t>
            </w:r>
          </w:p>
        </w:tc>
        <w:tc>
          <w:tcPr>
            <w:tcW w:w="1729" w:type="dxa"/>
            <w:tcBorders>
              <w:top w:val="single" w:color="auto" w:sz="4" w:space="0"/>
              <w:left w:val="single" w:color="auto" w:sz="4" w:space="0"/>
              <w:bottom w:val="single" w:color="auto" w:sz="4" w:space="0"/>
              <w:right w:val="single" w:color="auto" w:sz="8" w:space="0"/>
            </w:tcBorders>
            <w:vAlign w:val="center"/>
          </w:tcPr>
          <w:p>
            <w:pPr>
              <w:widowControl/>
              <w:rPr>
                <w:rFonts w:hint="eastAsia"/>
                <w:lang w:val="en-US" w:eastAsia="zh-CN"/>
              </w:rPr>
            </w:pPr>
            <w:r>
              <w:rPr>
                <w:rFonts w:hint="eastAsia"/>
                <w:lang w:val="en-US" w:eastAsia="zh-CN"/>
              </w:rPr>
              <w:t>中级或同等级及以上</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工作年限</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rPr>
                <w:rFonts w:hint="eastAsia"/>
              </w:rPr>
            </w:pPr>
            <w:r>
              <w:rPr>
                <w:rFonts w:hint="eastAsia"/>
              </w:rPr>
              <w:t>8年及以上</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专业工作年限</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rPr>
                <w:rFonts w:hint="eastAsia"/>
                <w:lang w:val="en-US" w:eastAsia="zh-CN"/>
              </w:rPr>
            </w:pPr>
            <w:r>
              <w:rPr>
                <w:rFonts w:hint="eastAsia"/>
                <w:lang w:val="en-US" w:eastAsia="zh-CN"/>
              </w:rPr>
              <w:t>5年及以上</w:t>
            </w: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下一职级年限</w:t>
            </w:r>
          </w:p>
        </w:tc>
        <w:tc>
          <w:tcPr>
            <w:tcW w:w="1729" w:type="dxa"/>
            <w:tcBorders>
              <w:top w:val="single" w:color="auto" w:sz="4" w:space="0"/>
              <w:left w:val="single" w:color="auto" w:sz="4" w:space="0"/>
              <w:bottom w:val="single" w:color="auto" w:sz="4" w:space="0"/>
              <w:right w:val="single" w:color="auto" w:sz="8" w:space="0"/>
            </w:tcBorders>
            <w:vAlign w:val="center"/>
          </w:tcPr>
          <w:p>
            <w:pPr>
              <w:widowControl/>
              <w:rPr>
                <w:rFonts w:hint="eastAsia"/>
                <w:lang w:val="en-US" w:eastAsia="zh-CN"/>
              </w:rPr>
            </w:pPr>
            <w:r>
              <w:rPr>
                <w:rFonts w:hint="eastAsia"/>
                <w:lang w:val="en-US" w:eastAsia="zh-CN"/>
              </w:rPr>
              <w:t>2年及以上</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政治面貌</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rPr>
                <w:rFonts w:hint="eastAsia"/>
                <w:lang w:val="en-US" w:eastAsia="zh-CN"/>
              </w:rPr>
            </w:pPr>
            <w:r>
              <w:rPr>
                <w:rFonts w:hint="eastAsia"/>
              </w:rPr>
              <w:t>中共党员</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其他</w:t>
            </w:r>
          </w:p>
        </w:tc>
        <w:tc>
          <w:tcPr>
            <w:tcW w:w="5227" w:type="dxa"/>
            <w:gridSpan w:val="4"/>
            <w:tcBorders>
              <w:top w:val="single" w:color="auto" w:sz="4" w:space="0"/>
              <w:left w:val="single" w:color="auto" w:sz="4" w:space="0"/>
              <w:bottom w:val="single" w:color="auto" w:sz="4" w:space="0"/>
              <w:right w:val="single" w:color="auto" w:sz="8" w:space="0"/>
            </w:tcBorders>
            <w:vAlign w:val="center"/>
          </w:tcPr>
          <w:p>
            <w:pPr>
              <w:widowControl/>
              <w:jc w:val="left"/>
            </w:pPr>
            <w:r>
              <w:rPr>
                <w:rFonts w:hint="eastAsia"/>
                <w:lang w:val="en-US" w:eastAsia="zh-CN"/>
              </w:rPr>
              <w:t>工作地：广东。具有集团公司系统内人力资源专业工作经历的优先</w:t>
            </w:r>
          </w:p>
        </w:tc>
      </w:tr>
      <w:tr>
        <w:tblPrEx>
          <w:tblCellMar>
            <w:top w:w="0" w:type="dxa"/>
            <w:left w:w="108" w:type="dxa"/>
            <w:bottom w:w="0" w:type="dxa"/>
            <w:right w:w="108" w:type="dxa"/>
          </w:tblCellMar>
        </w:tblPrEx>
        <w:trPr>
          <w:trHeight w:val="510" w:hRule="atLeast"/>
          <w:jc w:val="center"/>
        </w:trPr>
        <w:tc>
          <w:tcPr>
            <w:tcW w:w="9449"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五、工作能力</w:t>
            </w:r>
          </w:p>
        </w:tc>
      </w:tr>
      <w:tr>
        <w:tblPrEx>
          <w:tblCellMar>
            <w:top w:w="0" w:type="dxa"/>
            <w:left w:w="108" w:type="dxa"/>
            <w:bottom w:w="0" w:type="dxa"/>
            <w:right w:w="108" w:type="dxa"/>
          </w:tblCellMar>
        </w:tblPrEx>
        <w:trPr>
          <w:trHeight w:val="1047"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专业知识</w:t>
            </w:r>
          </w:p>
        </w:tc>
        <w:tc>
          <w:tcPr>
            <w:tcW w:w="8353" w:type="dxa"/>
            <w:gridSpan w:val="7"/>
            <w:tcBorders>
              <w:top w:val="single" w:color="auto" w:sz="4" w:space="0"/>
              <w:left w:val="single" w:color="auto" w:sz="4" w:space="0"/>
              <w:bottom w:val="single" w:color="auto" w:sz="4" w:space="0"/>
              <w:right w:val="single" w:color="auto" w:sz="8" w:space="0"/>
            </w:tcBorders>
            <w:vAlign w:val="center"/>
          </w:tcPr>
          <w:p>
            <w:pPr>
              <w:pStyle w:val="5"/>
              <w:widowControl/>
              <w:numPr>
                <w:ilvl w:val="0"/>
                <w:numId w:val="3"/>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 xml:space="preserve">熟悉和了解国家、地方人事相关法律、法规 、政策； </w:t>
            </w:r>
          </w:p>
          <w:p>
            <w:pPr>
              <w:pStyle w:val="5"/>
              <w:widowControl/>
              <w:numPr>
                <w:ilvl w:val="0"/>
                <w:numId w:val="3"/>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熟悉集团、公司的发展战略与</w:t>
            </w:r>
            <w:r>
              <w:rPr>
                <w:rFonts w:hint="eastAsia" w:cs="Times New Roman"/>
                <w:kern w:val="2"/>
                <w:sz w:val="21"/>
                <w:szCs w:val="22"/>
                <w:lang w:val="en-US" w:eastAsia="zh-CN" w:bidi="ar-SA"/>
              </w:rPr>
              <w:t>薪酬福利</w:t>
            </w:r>
            <w:r>
              <w:rPr>
                <w:rFonts w:hint="eastAsia" w:ascii="Times New Roman" w:hAnsi="Times New Roman" w:eastAsia="宋体" w:cs="Times New Roman"/>
                <w:kern w:val="2"/>
                <w:sz w:val="21"/>
                <w:szCs w:val="22"/>
                <w:lang w:val="en-US" w:eastAsia="zh-CN" w:bidi="ar-SA"/>
              </w:rPr>
              <w:t xml:space="preserve">政策，熟悉人力资源相关程序； </w:t>
            </w:r>
          </w:p>
          <w:p>
            <w:pPr>
              <w:pStyle w:val="5"/>
              <w:widowControl/>
              <w:numPr>
                <w:ilvl w:val="0"/>
                <w:numId w:val="3"/>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 xml:space="preserve">掌握人力资源管理的基本原理和常用技术，熟悉组织行为学、心理学等方面的知识和原理； </w:t>
            </w:r>
          </w:p>
          <w:p>
            <w:pPr>
              <w:pStyle w:val="5"/>
              <w:widowControl/>
              <w:numPr>
                <w:ilvl w:val="0"/>
                <w:numId w:val="3"/>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了解电力生产的基本原理和知识。</w:t>
            </w:r>
          </w:p>
        </w:tc>
      </w:tr>
      <w:tr>
        <w:tblPrEx>
          <w:tblCellMar>
            <w:top w:w="0" w:type="dxa"/>
            <w:left w:w="108" w:type="dxa"/>
            <w:bottom w:w="0" w:type="dxa"/>
            <w:right w:w="108" w:type="dxa"/>
          </w:tblCellMar>
        </w:tblPrEx>
        <w:trPr>
          <w:trHeight w:val="841"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业务水平</w:t>
            </w:r>
          </w:p>
        </w:tc>
        <w:tc>
          <w:tcPr>
            <w:tcW w:w="8353" w:type="dxa"/>
            <w:gridSpan w:val="7"/>
            <w:tcBorders>
              <w:top w:val="single" w:color="auto" w:sz="4" w:space="0"/>
              <w:left w:val="single" w:color="auto" w:sz="4" w:space="0"/>
              <w:bottom w:val="single" w:color="auto" w:sz="4" w:space="0"/>
              <w:right w:val="single" w:color="auto" w:sz="8" w:space="0"/>
            </w:tcBorders>
            <w:vAlign w:val="center"/>
          </w:tcPr>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 xml:space="preserve">了解公司组织架构、战略规划及人力资源管理相关程序体系和授权体系； </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 xml:space="preserve">能够协助开展人力资源管理制度体系建设、公司人力资源规划管理、公司技术岗位聘任、公司激励机制建设等工作； </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熟悉组织发展模块业务内容及相关接口关系，协助推动模块相关工作有效实施</w:t>
            </w:r>
            <w:r>
              <w:rPr>
                <w:rFonts w:hint="eastAsia" w:cs="Times New Roman"/>
                <w:kern w:val="2"/>
                <w:sz w:val="21"/>
                <w:szCs w:val="22"/>
                <w:lang w:val="en-US" w:eastAsia="zh-CN" w:bidi="ar-SA"/>
              </w:rPr>
              <w:t>；</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能够组织绩效管理体系建设及优化;</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能够对模块内事务进行重组和调整，</w:t>
            </w:r>
            <w:r>
              <w:rPr>
                <w:rFonts w:hint="eastAsia" w:cs="Times New Roman"/>
                <w:kern w:val="2"/>
                <w:sz w:val="21"/>
                <w:szCs w:val="22"/>
                <w:lang w:val="en-US" w:eastAsia="zh-CN" w:bidi="ar-SA"/>
              </w:rPr>
              <w:t>进行</w:t>
            </w:r>
            <w:r>
              <w:rPr>
                <w:rFonts w:hint="eastAsia" w:ascii="Times New Roman" w:hAnsi="Times New Roman" w:eastAsia="宋体" w:cs="Times New Roman"/>
                <w:kern w:val="2"/>
                <w:sz w:val="21"/>
                <w:szCs w:val="22"/>
                <w:lang w:val="en-US" w:eastAsia="zh-CN" w:bidi="ar-SA"/>
              </w:rPr>
              <w:t>流程优化</w:t>
            </w:r>
            <w:r>
              <w:rPr>
                <w:rFonts w:hint="eastAsia" w:cs="Times New Roman"/>
                <w:kern w:val="2"/>
                <w:sz w:val="21"/>
                <w:szCs w:val="22"/>
                <w:lang w:val="en-US" w:eastAsia="zh-CN" w:bidi="ar-SA"/>
              </w:rPr>
              <w:t>；</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能够根据公司业务发展需要提出公司</w:t>
            </w:r>
            <w:r>
              <w:rPr>
                <w:rFonts w:hint="eastAsia" w:cs="Times New Roman"/>
                <w:kern w:val="2"/>
                <w:sz w:val="21"/>
                <w:szCs w:val="22"/>
                <w:lang w:val="en-US" w:eastAsia="zh-CN" w:bidi="ar-SA"/>
              </w:rPr>
              <w:t>薪酬</w:t>
            </w:r>
            <w:r>
              <w:rPr>
                <w:rFonts w:hint="eastAsia" w:ascii="Times New Roman" w:hAnsi="Times New Roman" w:eastAsia="宋体" w:cs="Times New Roman"/>
                <w:kern w:val="2"/>
                <w:sz w:val="21"/>
                <w:szCs w:val="22"/>
                <w:lang w:val="en-US" w:eastAsia="zh-CN" w:bidi="ar-SA"/>
              </w:rPr>
              <w:t>管理模块优化的建议；</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获得过人力资源管理或</w:t>
            </w:r>
            <w:r>
              <w:rPr>
                <w:rFonts w:hint="eastAsia" w:cs="Times New Roman"/>
                <w:kern w:val="2"/>
                <w:sz w:val="21"/>
                <w:szCs w:val="22"/>
                <w:lang w:val="en-US" w:eastAsia="zh-CN" w:bidi="ar-SA"/>
              </w:rPr>
              <w:t>薪酬</w:t>
            </w:r>
            <w:r>
              <w:rPr>
                <w:rFonts w:hint="eastAsia" w:ascii="Times New Roman" w:hAnsi="Times New Roman" w:eastAsia="宋体" w:cs="Times New Roman"/>
                <w:kern w:val="2"/>
                <w:sz w:val="21"/>
                <w:szCs w:val="22"/>
                <w:lang w:val="en-US" w:eastAsia="zh-CN" w:bidi="ar-SA"/>
              </w:rPr>
              <w:t>管理相关证书或资格认证</w:t>
            </w:r>
            <w:r>
              <w:rPr>
                <w:rFonts w:hint="eastAsia" w:cs="Times New Roman"/>
                <w:kern w:val="2"/>
                <w:sz w:val="21"/>
                <w:szCs w:val="22"/>
                <w:lang w:val="en-US" w:eastAsia="zh-CN" w:bidi="ar-SA"/>
              </w:rPr>
              <w:t>；</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熟悉</w:t>
            </w:r>
            <w:r>
              <w:rPr>
                <w:rFonts w:hint="eastAsia" w:cs="Times New Roman"/>
                <w:kern w:val="2"/>
                <w:sz w:val="21"/>
                <w:szCs w:val="22"/>
                <w:lang w:val="en-US" w:eastAsia="zh-CN" w:bidi="ar-SA"/>
              </w:rPr>
              <w:t>薪酬</w:t>
            </w:r>
            <w:r>
              <w:rPr>
                <w:rFonts w:hint="eastAsia" w:ascii="Times New Roman" w:hAnsi="Times New Roman" w:eastAsia="宋体" w:cs="Times New Roman"/>
                <w:kern w:val="2"/>
                <w:sz w:val="21"/>
                <w:szCs w:val="22"/>
                <w:lang w:val="en-US" w:eastAsia="zh-CN" w:bidi="ar-SA"/>
              </w:rPr>
              <w:t>管理的日常管理流程，能够发现问题及时提出改进；</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熟练</w:t>
            </w:r>
            <w:r>
              <w:rPr>
                <w:rFonts w:hint="eastAsia" w:cs="Times New Roman"/>
                <w:kern w:val="2"/>
                <w:sz w:val="21"/>
                <w:szCs w:val="22"/>
                <w:lang w:val="en-US" w:eastAsia="zh-CN" w:bidi="ar-SA"/>
              </w:rPr>
              <w:t>掌握</w:t>
            </w:r>
            <w:r>
              <w:rPr>
                <w:rFonts w:hint="eastAsia" w:ascii="Times New Roman" w:hAnsi="Times New Roman" w:eastAsia="宋体" w:cs="Times New Roman"/>
                <w:kern w:val="2"/>
                <w:sz w:val="21"/>
                <w:szCs w:val="22"/>
                <w:lang w:val="en-US" w:eastAsia="zh-CN" w:bidi="ar-SA"/>
              </w:rPr>
              <w:t>人力资源信息系统、</w:t>
            </w:r>
            <w:r>
              <w:rPr>
                <w:rFonts w:hint="eastAsia" w:cs="Times New Roman"/>
                <w:kern w:val="2"/>
                <w:sz w:val="21"/>
                <w:szCs w:val="22"/>
                <w:lang w:val="en-US" w:eastAsia="zh-CN" w:bidi="ar-SA"/>
              </w:rPr>
              <w:t>劳动</w:t>
            </w:r>
            <w:r>
              <w:rPr>
                <w:rFonts w:hint="eastAsia" w:ascii="Times New Roman" w:hAnsi="Times New Roman" w:eastAsia="宋体" w:cs="Times New Roman"/>
                <w:kern w:val="2"/>
                <w:sz w:val="21"/>
                <w:szCs w:val="22"/>
                <w:lang w:val="en-US" w:eastAsia="zh-CN" w:bidi="ar-SA"/>
              </w:rPr>
              <w:t>工资统计</w:t>
            </w:r>
            <w:r>
              <w:rPr>
                <w:rFonts w:hint="eastAsia" w:cs="Times New Roman"/>
                <w:kern w:val="2"/>
                <w:sz w:val="21"/>
                <w:szCs w:val="22"/>
                <w:lang w:val="en-US" w:eastAsia="zh-CN" w:bidi="ar-SA"/>
              </w:rPr>
              <w:t>报表</w:t>
            </w:r>
            <w:r>
              <w:rPr>
                <w:rFonts w:hint="eastAsia" w:ascii="Times New Roman" w:hAnsi="Times New Roman" w:eastAsia="宋体" w:cs="Times New Roman"/>
                <w:kern w:val="2"/>
                <w:sz w:val="21"/>
                <w:szCs w:val="22"/>
                <w:lang w:val="en-US" w:eastAsia="zh-CN" w:bidi="ar-SA"/>
              </w:rPr>
              <w:t>应用技能：</w:t>
            </w:r>
          </w:p>
          <w:p>
            <w:pPr>
              <w:pStyle w:val="5"/>
              <w:widowControl/>
              <w:numPr>
                <w:ilvl w:val="0"/>
                <w:numId w:val="4"/>
              </w:numPr>
              <w:shd w:val="clear" w:color="auto" w:fill="FFFFFF"/>
              <w:spacing w:beforeAutospacing="0" w:afterAutospacing="0"/>
              <w:rPr>
                <w:rFonts w:hint="eastAsia" w:ascii="Times New Roman" w:hAnsi="Times New Roman" w:eastAsia="宋体" w:cs="Times New Roman"/>
                <w:kern w:val="2"/>
                <w:sz w:val="21"/>
                <w:szCs w:val="22"/>
                <w:lang w:val="en-US" w:eastAsia="zh-CN" w:bidi="ar-SA"/>
              </w:rPr>
            </w:pPr>
            <w:r>
              <w:rPr>
                <w:rFonts w:hint="eastAsia" w:cs="Times New Roman"/>
                <w:kern w:val="2"/>
                <w:sz w:val="21"/>
                <w:szCs w:val="22"/>
                <w:lang w:val="en-US" w:eastAsia="zh-CN" w:bidi="ar-SA"/>
              </w:rPr>
              <w:t>掌握薪酬</w:t>
            </w:r>
            <w:r>
              <w:rPr>
                <w:rFonts w:hint="eastAsia" w:ascii="Times New Roman" w:hAnsi="Times New Roman" w:eastAsia="宋体" w:cs="Times New Roman"/>
                <w:kern w:val="2"/>
                <w:sz w:val="21"/>
                <w:szCs w:val="22"/>
                <w:lang w:val="en-US" w:eastAsia="zh-CN" w:bidi="ar-SA"/>
              </w:rPr>
              <w:t>福利发放流程、发放环节的具体要求和</w:t>
            </w:r>
            <w:r>
              <w:rPr>
                <w:rFonts w:hint="eastAsia" w:cs="Times New Roman"/>
                <w:kern w:val="2"/>
                <w:sz w:val="21"/>
                <w:szCs w:val="22"/>
                <w:lang w:val="en-US" w:eastAsia="zh-CN" w:bidi="ar-SA"/>
              </w:rPr>
              <w:t>做法。</w:t>
            </w:r>
          </w:p>
        </w:tc>
      </w:tr>
      <w:tr>
        <w:tblPrEx>
          <w:tblCellMar>
            <w:top w:w="0" w:type="dxa"/>
            <w:left w:w="108" w:type="dxa"/>
            <w:bottom w:w="0" w:type="dxa"/>
            <w:right w:w="108" w:type="dxa"/>
          </w:tblCellMar>
        </w:tblPrEx>
        <w:trPr>
          <w:trHeight w:val="690" w:hRule="atLeast"/>
          <w:jc w:val="center"/>
        </w:trPr>
        <w:tc>
          <w:tcPr>
            <w:tcW w:w="1096" w:type="dxa"/>
            <w:gridSpan w:val="2"/>
            <w:tcBorders>
              <w:top w:val="single" w:color="auto" w:sz="4" w:space="0"/>
              <w:left w:val="single" w:color="auto" w:sz="8" w:space="0"/>
              <w:bottom w:val="double" w:color="auto" w:sz="4" w:space="0"/>
              <w:right w:val="single" w:color="auto" w:sz="4" w:space="0"/>
            </w:tcBorders>
            <w:vAlign w:val="center"/>
          </w:tcPr>
          <w:p>
            <w:pPr>
              <w:widowControl/>
              <w:jc w:val="center"/>
              <w:rPr>
                <w:b/>
                <w:bCs/>
              </w:rPr>
            </w:pPr>
            <w:r>
              <w:rPr>
                <w:rFonts w:hint="eastAsia"/>
                <w:b/>
                <w:bCs/>
              </w:rPr>
              <w:t>能力素质</w:t>
            </w:r>
          </w:p>
        </w:tc>
        <w:tc>
          <w:tcPr>
            <w:tcW w:w="8353" w:type="dxa"/>
            <w:gridSpan w:val="7"/>
            <w:tcBorders>
              <w:top w:val="single" w:color="auto" w:sz="4" w:space="0"/>
              <w:left w:val="single" w:color="auto" w:sz="4" w:space="0"/>
              <w:bottom w:val="double" w:color="auto" w:sz="4" w:space="0"/>
              <w:right w:val="single" w:color="auto" w:sz="8" w:space="0"/>
            </w:tcBorders>
            <w:vAlign w:val="center"/>
          </w:tcPr>
          <w:p>
            <w:pPr>
              <w:widowControl/>
              <w:rPr>
                <w:rFonts w:hint="default"/>
                <w:color w:val="000000"/>
                <w:lang w:val="en-US"/>
              </w:rPr>
            </w:pPr>
            <w:r>
              <w:rPr>
                <w:rFonts w:hint="eastAsia" w:ascii="Times New Roman" w:hAnsi="Times New Roman" w:eastAsia="宋体" w:cs="Times New Roman"/>
                <w:kern w:val="2"/>
                <w:sz w:val="21"/>
                <w:szCs w:val="22"/>
                <w:lang w:val="en-US" w:eastAsia="zh-CN" w:bidi="ar-SA"/>
              </w:rPr>
              <w:t>组织计划、</w:t>
            </w:r>
            <w:r>
              <w:rPr>
                <w:rFonts w:hint="eastAsia" w:cs="Times New Roman"/>
                <w:kern w:val="2"/>
                <w:sz w:val="21"/>
                <w:szCs w:val="22"/>
                <w:lang w:val="en-US" w:eastAsia="zh-CN" w:bidi="ar-SA"/>
              </w:rPr>
              <w:t>建立</w:t>
            </w:r>
            <w:r>
              <w:rPr>
                <w:rFonts w:hint="eastAsia" w:ascii="Times New Roman" w:hAnsi="Times New Roman" w:eastAsia="宋体" w:cs="Times New Roman"/>
                <w:kern w:val="2"/>
                <w:sz w:val="21"/>
                <w:szCs w:val="22"/>
                <w:lang w:val="en-US" w:eastAsia="zh-CN" w:bidi="ar-SA"/>
              </w:rPr>
              <w:t>策略性工作关系、建立信任、</w:t>
            </w:r>
            <w:r>
              <w:rPr>
                <w:rFonts w:hint="eastAsia" w:cs="Times New Roman"/>
                <w:kern w:val="2"/>
                <w:sz w:val="21"/>
                <w:szCs w:val="22"/>
                <w:lang w:val="en-US" w:eastAsia="zh-CN" w:bidi="ar-SA"/>
              </w:rPr>
              <w:t>赢得认同、持续改善、</w:t>
            </w:r>
            <w:r>
              <w:rPr>
                <w:rFonts w:hint="eastAsia" w:ascii="Times New Roman" w:hAnsi="Times New Roman" w:eastAsia="宋体" w:cs="Times New Roman"/>
                <w:kern w:val="2"/>
                <w:sz w:val="21"/>
                <w:szCs w:val="22"/>
                <w:lang w:val="en-US" w:eastAsia="zh-CN" w:bidi="ar-SA"/>
              </w:rPr>
              <w:t>推动改进、激励他人、遴选人才、后续追踪、持续学习</w:t>
            </w:r>
            <w:r>
              <w:rPr>
                <w:rFonts w:hint="eastAsia" w:cs="Times New Roman"/>
                <w:kern w:val="2"/>
                <w:sz w:val="21"/>
                <w:szCs w:val="22"/>
                <w:lang w:val="en-US" w:eastAsia="zh-CN" w:bidi="ar-SA"/>
              </w:rPr>
              <w:t>、积极主动</w:t>
            </w:r>
          </w:p>
        </w:tc>
      </w:tr>
    </w:tbl>
    <w:p>
      <w:pPr>
        <w:pStyle w:val="2"/>
        <w:rPr>
          <w:rFonts w:hint="eastAsia"/>
        </w:rPr>
      </w:pPr>
    </w:p>
    <w:sectPr>
      <w:pgSz w:w="11911" w:h="16838"/>
      <w:pgMar w:top="1134" w:right="1361" w:bottom="1134" w:left="1361"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szCs w:val="21"/>
      </w:rPr>
    </w:pPr>
    <w:r>
      <w:rPr>
        <w:rFonts w:hint="eastAsia" w:ascii="宋体" w:hAnsi="宋体" w:cs="宋体"/>
        <w:szCs w:val="21"/>
      </w:rPr>
      <w:drawing>
        <wp:anchor distT="0" distB="0" distL="114300" distR="114300" simplePos="0" relativeHeight="251660288" behindDoc="0" locked="0" layoutInCell="1" allowOverlap="1">
          <wp:simplePos x="0" y="0"/>
          <wp:positionH relativeFrom="column">
            <wp:posOffset>4427220</wp:posOffset>
          </wp:positionH>
          <wp:positionV relativeFrom="paragraph">
            <wp:posOffset>-67310</wp:posOffset>
          </wp:positionV>
          <wp:extent cx="1697990" cy="355600"/>
          <wp:effectExtent l="0" t="0" r="16510" b="635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a:stretch>
                    <a:fillRect/>
                  </a:stretch>
                </pic:blipFill>
                <pic:spPr>
                  <a:xfrm>
                    <a:off x="0" y="0"/>
                    <a:ext cx="1697990" cy="3556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FA132"/>
    <w:multiLevelType w:val="singleLevel"/>
    <w:tmpl w:val="89AFA132"/>
    <w:lvl w:ilvl="0" w:tentative="0">
      <w:start w:val="1"/>
      <w:numFmt w:val="decimal"/>
      <w:lvlText w:val="%1."/>
      <w:lvlJc w:val="left"/>
      <w:pPr>
        <w:tabs>
          <w:tab w:val="left" w:pos="312"/>
        </w:tabs>
      </w:pPr>
    </w:lvl>
  </w:abstractNum>
  <w:abstractNum w:abstractNumId="1">
    <w:nsid w:val="BE2B9218"/>
    <w:multiLevelType w:val="singleLevel"/>
    <w:tmpl w:val="BE2B9218"/>
    <w:lvl w:ilvl="0" w:tentative="0">
      <w:start w:val="1"/>
      <w:numFmt w:val="decimal"/>
      <w:lvlText w:val="%1."/>
      <w:lvlJc w:val="left"/>
      <w:pPr>
        <w:tabs>
          <w:tab w:val="left" w:pos="312"/>
        </w:tabs>
      </w:pPr>
    </w:lvl>
  </w:abstractNum>
  <w:abstractNum w:abstractNumId="2">
    <w:nsid w:val="211B210B"/>
    <w:multiLevelType w:val="singleLevel"/>
    <w:tmpl w:val="211B210B"/>
    <w:lvl w:ilvl="0" w:tentative="0">
      <w:start w:val="1"/>
      <w:numFmt w:val="decimal"/>
      <w:lvlText w:val="%1."/>
      <w:lvlJc w:val="left"/>
      <w:pPr>
        <w:tabs>
          <w:tab w:val="left" w:pos="312"/>
        </w:tabs>
      </w:pPr>
    </w:lvl>
  </w:abstractNum>
  <w:abstractNum w:abstractNumId="3">
    <w:nsid w:val="27DBD7B8"/>
    <w:multiLevelType w:val="singleLevel"/>
    <w:tmpl w:val="27DBD7B8"/>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ZTJkYTAzNzNmY2I0YTAyZTdkMjY3ZWY4OGY1YzAifQ=="/>
    <w:docVar w:name="KSO_WPS_MARK_KEY" w:val="75933451-d387-44c0-93aa-b78e6ac278f9"/>
  </w:docVars>
  <w:rsids>
    <w:rsidRoot w:val="6EA14ACC"/>
    <w:rsid w:val="00084D1E"/>
    <w:rsid w:val="003508D1"/>
    <w:rsid w:val="003B1DDA"/>
    <w:rsid w:val="006C2DFA"/>
    <w:rsid w:val="0073687A"/>
    <w:rsid w:val="00953F90"/>
    <w:rsid w:val="00CC6A27"/>
    <w:rsid w:val="00DC354B"/>
    <w:rsid w:val="00F4518D"/>
    <w:rsid w:val="011760C8"/>
    <w:rsid w:val="025F0B06"/>
    <w:rsid w:val="027C485C"/>
    <w:rsid w:val="03C608E6"/>
    <w:rsid w:val="03FD05D6"/>
    <w:rsid w:val="043E5CE9"/>
    <w:rsid w:val="05FB0B46"/>
    <w:rsid w:val="085B4E74"/>
    <w:rsid w:val="10F36FE9"/>
    <w:rsid w:val="142E658A"/>
    <w:rsid w:val="148D388F"/>
    <w:rsid w:val="149A486D"/>
    <w:rsid w:val="18BE1E8B"/>
    <w:rsid w:val="1A100E0C"/>
    <w:rsid w:val="1B231762"/>
    <w:rsid w:val="1C1817B7"/>
    <w:rsid w:val="1CCE7241"/>
    <w:rsid w:val="1DE026A3"/>
    <w:rsid w:val="1F3C2B91"/>
    <w:rsid w:val="20C70A73"/>
    <w:rsid w:val="26C54EC5"/>
    <w:rsid w:val="26D905D7"/>
    <w:rsid w:val="27104196"/>
    <w:rsid w:val="27C2106B"/>
    <w:rsid w:val="27C529A0"/>
    <w:rsid w:val="287700A8"/>
    <w:rsid w:val="2A157B78"/>
    <w:rsid w:val="30B755D1"/>
    <w:rsid w:val="34504FC8"/>
    <w:rsid w:val="357C6E62"/>
    <w:rsid w:val="370B658B"/>
    <w:rsid w:val="38A8605B"/>
    <w:rsid w:val="3CB6153C"/>
    <w:rsid w:val="3CC01BC6"/>
    <w:rsid w:val="44690BC2"/>
    <w:rsid w:val="48DE712E"/>
    <w:rsid w:val="498764B4"/>
    <w:rsid w:val="4E8F764A"/>
    <w:rsid w:val="50940D32"/>
    <w:rsid w:val="52304719"/>
    <w:rsid w:val="54EE0733"/>
    <w:rsid w:val="55901B35"/>
    <w:rsid w:val="57A92606"/>
    <w:rsid w:val="5912174C"/>
    <w:rsid w:val="5C471564"/>
    <w:rsid w:val="5D235B2D"/>
    <w:rsid w:val="60A46F85"/>
    <w:rsid w:val="60E248BA"/>
    <w:rsid w:val="61E11604"/>
    <w:rsid w:val="67717E37"/>
    <w:rsid w:val="6EA14ACC"/>
    <w:rsid w:val="70907048"/>
    <w:rsid w:val="77497414"/>
    <w:rsid w:val="78D3272B"/>
    <w:rsid w:val="798E02B6"/>
    <w:rsid w:val="7F3B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555</Words>
  <Characters>3166</Characters>
  <Lines>26</Lines>
  <Paragraphs>7</Paragraphs>
  <TotalTime>3</TotalTime>
  <ScaleCrop>false</ScaleCrop>
  <LinksUpToDate>false</LinksUpToDate>
  <CharactersWithSpaces>3714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2022-04-07T08:43:00Z</dcterms:created>
  <dc:creator>杨效民</dc:creator>
  <cp:lastModifiedBy>搬砖的小陈和小徐</cp:lastModifiedBy>
  <dcterms:modified xsi:type="dcterms:W3CDTF">2023-02-06T01:47:57Z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52193EE0C2E84AC38B7D10AD688E24BB</vt:lpwstr>
  </property>
</Properties>
</file>