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青海省投公司财务管理人员公开招聘报名表</w:t>
      </w:r>
    </w:p>
    <w:tbl>
      <w:tblPr>
        <w:tblStyle w:val="2"/>
        <w:tblW w:w="9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6"/>
        <w:gridCol w:w="12"/>
        <w:gridCol w:w="1114"/>
        <w:gridCol w:w="15"/>
        <w:gridCol w:w="192"/>
        <w:gridCol w:w="1134"/>
        <w:gridCol w:w="1312"/>
        <w:gridCol w:w="209"/>
        <w:gridCol w:w="52"/>
        <w:gridCol w:w="1261"/>
        <w:gridCol w:w="135"/>
        <w:gridCol w:w="378"/>
        <w:gridCol w:w="670"/>
        <w:gridCol w:w="273"/>
        <w:gridCol w:w="30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姓名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性别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出生日期</w:t>
            </w:r>
          </w:p>
        </w:tc>
        <w:tc>
          <w:tcPr>
            <w:tcW w:w="14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民族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婚姻状况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籍贯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参加工作时间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身份证号码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应聘</w:t>
            </w:r>
            <w:r>
              <w:rPr>
                <w:rFonts w:ascii="Times New Roman" w:hAnsi="Times New Roman" w:eastAsia="黑体" w:cs="Times New Roman"/>
              </w:rPr>
              <w:t>岗位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所在单位及现任职务/岗位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联系方式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邮箱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目前年收入（税前）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专业技术职称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职称名称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评定单位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评定时间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职/执业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资格1名称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资格2名称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等级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鉴定单位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9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由年月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至年月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毕业院校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专业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学历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9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由年月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至年月</w:t>
            </w:r>
          </w:p>
        </w:tc>
        <w:tc>
          <w:tcPr>
            <w:tcW w:w="291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在何单位何部门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任何职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tbl>
      <w:tblPr>
        <w:tblStyle w:val="2"/>
        <w:tblW w:w="9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07"/>
        <w:gridCol w:w="2275"/>
        <w:gridCol w:w="1412"/>
        <w:gridCol w:w="1284"/>
        <w:gridCol w:w="9"/>
        <w:gridCol w:w="1273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工作业绩与成果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其他专长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配偶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户口所在地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工作单位</w:t>
            </w:r>
          </w:p>
        </w:tc>
        <w:tc>
          <w:tcPr>
            <w:tcW w:w="7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职务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电话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子女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姓名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出生年月</w:t>
            </w: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  <w:r>
              <w:rPr>
                <w:rFonts w:ascii="Times New Roman" w:hAnsi="Times New Roman" w:eastAsia="黑体" w:cs="Times New Roman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988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178" w:leftChars="85" w:right="311" w:rightChars="148" w:firstLine="420" w:firstLineChars="20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本人声明以上内容全部属实，同意进行背景调查，并提供有效背景调查联系人及电话。本人愿意承担因不实内容引发的一切后果。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黑体" w:cs="Times New Roman"/>
                <w:b/>
                <w:sz w:val="36"/>
              </w:rPr>
            </w:pPr>
            <w:r>
              <w:rPr>
                <w:rFonts w:ascii="Times New Roman" w:hAnsi="Times New Roman" w:eastAsia="黑体" w:cs="Times New Roman"/>
              </w:rPr>
              <w:t>签名：</w:t>
            </w:r>
            <w:r>
              <w:rPr>
                <w:rFonts w:ascii="Times New Roman" w:hAnsi="Times New Roman" w:eastAsia="黑体" w:cs="Times New Roman"/>
                <w:u w:val="single"/>
              </w:rPr>
              <w:t>______________________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MGY4NDkwM2Q2ZTZjYjNmOTgwNjZjOWY3NGU1YWQifQ=="/>
  </w:docVars>
  <w:rsids>
    <w:rsidRoot w:val="0C6B3900"/>
    <w:rsid w:val="0C6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2024-03-04T01:35:00Z</dcterms:created>
  <dc:creator>Old soldiers never die</dc:creator>
  <cp:lastModifiedBy>Old soldiers never die</cp:lastModifiedBy>
  <dcterms:modified xsi:type="dcterms:W3CDTF">2024-03-04T01:36:04Z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D1DD2924A0E64177AC433EF43B6793D2_11</vt:lpwstr>
  </property>
</Properties>
</file>